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68B2D" w14:textId="44AA0292" w:rsidR="00611C08" w:rsidRPr="0037569B" w:rsidRDefault="00611C08" w:rsidP="00611C08">
      <w:pPr>
        <w:spacing w:after="0" w:line="240" w:lineRule="auto"/>
        <w:rPr>
          <w:rFonts w:ascii="Calibri" w:eastAsia="Times New Roman" w:hAnsi="Calibri" w:cs="Calibri"/>
          <w:b/>
          <w:bCs/>
          <w:noProof w:val="0"/>
          <w:u w:val="single"/>
          <w:lang w:val="sl-SI" w:eastAsia="hr-HR"/>
        </w:rPr>
      </w:pPr>
      <w:r w:rsidRPr="0037569B">
        <w:rPr>
          <w:rFonts w:ascii="Calibri" w:eastAsia="Times New Roman" w:hAnsi="Calibri" w:cs="Calibri"/>
          <w:b/>
          <w:bCs/>
          <w:noProof w:val="0"/>
          <w:u w:val="single"/>
          <w:lang w:val="sl-SI" w:eastAsia="hr-HR"/>
        </w:rPr>
        <w:t xml:space="preserve">DATUM OBJAVE IN ZAČETKA VELJAVNOSTI PRAVIL PROMOCIJE: </w:t>
      </w:r>
      <w:r w:rsidRPr="005A6EC7">
        <w:rPr>
          <w:rFonts w:ascii="Calibri" w:eastAsia="Times New Roman" w:hAnsi="Calibri" w:cs="Calibri"/>
          <w:b/>
          <w:bCs/>
          <w:noProof w:val="0"/>
          <w:u w:val="single"/>
          <w:lang w:val="sl-SI" w:eastAsia="hr-HR"/>
        </w:rPr>
        <w:t>04.05.2026</w:t>
      </w:r>
    </w:p>
    <w:p w14:paraId="6EE60474" w14:textId="77777777" w:rsidR="00611C08" w:rsidRPr="0037569B" w:rsidRDefault="00611C08" w:rsidP="00611C08">
      <w:pPr>
        <w:spacing w:after="0" w:line="240" w:lineRule="auto"/>
        <w:jc w:val="center"/>
        <w:rPr>
          <w:rFonts w:eastAsia="Times New Roman" w:cstheme="minorHAnsi"/>
          <w:b/>
          <w:bCs/>
          <w:noProof w:val="0"/>
          <w:sz w:val="24"/>
          <w:szCs w:val="24"/>
          <w:lang w:val="sl-SI" w:eastAsia="hr-HR"/>
        </w:rPr>
      </w:pPr>
    </w:p>
    <w:p w14:paraId="0945BE72" w14:textId="77777777" w:rsidR="00611C08" w:rsidRPr="0037569B" w:rsidRDefault="00611C08" w:rsidP="00611C08">
      <w:pPr>
        <w:spacing w:after="0" w:line="240" w:lineRule="auto"/>
        <w:jc w:val="center"/>
        <w:rPr>
          <w:rFonts w:eastAsia="Times New Roman" w:cstheme="minorHAnsi"/>
          <w:b/>
          <w:bCs/>
          <w:noProof w:val="0"/>
          <w:sz w:val="24"/>
          <w:szCs w:val="24"/>
          <w:lang w:val="sl-SI" w:eastAsia="hr-HR"/>
        </w:rPr>
      </w:pPr>
    </w:p>
    <w:p w14:paraId="53A7C8E5" w14:textId="77777777" w:rsidR="00611C08" w:rsidRDefault="00611C08" w:rsidP="00611C08">
      <w:pPr>
        <w:spacing w:after="0" w:line="240" w:lineRule="auto"/>
        <w:jc w:val="center"/>
        <w:rPr>
          <w:rFonts w:eastAsia="Times New Roman" w:cstheme="minorHAnsi"/>
          <w:b/>
          <w:bCs/>
          <w:noProof w:val="0"/>
          <w:sz w:val="24"/>
          <w:szCs w:val="24"/>
          <w:lang w:val="sl-SI" w:eastAsia="hr-HR"/>
        </w:rPr>
      </w:pPr>
      <w:r w:rsidRPr="0037569B">
        <w:rPr>
          <w:rFonts w:eastAsia="Times New Roman" w:cstheme="minorHAnsi"/>
          <w:b/>
          <w:bCs/>
          <w:noProof w:val="0"/>
          <w:sz w:val="24"/>
          <w:szCs w:val="24"/>
          <w:lang w:val="sl-SI" w:eastAsia="hr-HR"/>
        </w:rPr>
        <w:t xml:space="preserve">PRAVILA PROMOCIJE </w:t>
      </w:r>
      <w:r>
        <w:rPr>
          <w:rFonts w:eastAsia="Times New Roman" w:cstheme="minorHAnsi"/>
          <w:b/>
          <w:bCs/>
          <w:noProof w:val="0"/>
          <w:sz w:val="24"/>
          <w:szCs w:val="24"/>
          <w:lang w:val="sl-SI" w:eastAsia="hr-HR"/>
        </w:rPr>
        <w:t>ZA PREDPRODAJO</w:t>
      </w:r>
    </w:p>
    <w:p w14:paraId="66D2DCD8" w14:textId="77777777" w:rsidR="00611C08" w:rsidRPr="0037569B" w:rsidRDefault="00611C08" w:rsidP="00611C08">
      <w:pPr>
        <w:spacing w:after="0" w:line="240" w:lineRule="auto"/>
        <w:jc w:val="center"/>
        <w:rPr>
          <w:rFonts w:eastAsia="Times New Roman" w:cstheme="minorHAnsi"/>
          <w:b/>
          <w:bCs/>
          <w:noProof w:val="0"/>
          <w:sz w:val="24"/>
          <w:szCs w:val="24"/>
          <w:lang w:val="sl-SI" w:eastAsia="hr-HR"/>
        </w:rPr>
      </w:pPr>
    </w:p>
    <w:p w14:paraId="06199C32" w14:textId="24081D54" w:rsidR="005A6EC7" w:rsidRDefault="005A6EC7" w:rsidP="005A6EC7">
      <w:pPr>
        <w:jc w:val="center"/>
        <w:rPr>
          <w:rFonts w:ascii="Calibri" w:hAnsi="Calibri" w:cs="Calibri"/>
          <w:b/>
        </w:rPr>
      </w:pPr>
      <w:r w:rsidRPr="005A6EC7">
        <w:rPr>
          <w:rFonts w:ascii="Calibri" w:hAnsi="Calibri" w:cs="Calibri"/>
          <w:b/>
        </w:rPr>
        <w:t xml:space="preserve"> </w:t>
      </w:r>
      <w:r w:rsidRPr="00FE3412">
        <w:rPr>
          <w:rFonts w:ascii="Calibri" w:hAnsi="Calibri" w:cs="Calibri"/>
          <w:b/>
        </w:rPr>
        <w:t xml:space="preserve">TV </w:t>
      </w:r>
      <w:r>
        <w:rPr>
          <w:rFonts w:ascii="Calibri" w:hAnsi="Calibri" w:cs="Calibri"/>
          <w:b/>
        </w:rPr>
        <w:t xml:space="preserve">Preorder 2026 </w:t>
      </w:r>
    </w:p>
    <w:p w14:paraId="6EA90591" w14:textId="77777777" w:rsidR="00611C08" w:rsidRPr="00071E80" w:rsidRDefault="00611C08" w:rsidP="00611C08">
      <w:pPr>
        <w:spacing w:after="0" w:line="240" w:lineRule="auto"/>
        <w:rPr>
          <w:rFonts w:eastAsia="Times New Roman" w:cstheme="minorHAnsi"/>
          <w:b/>
          <w:bCs/>
          <w:noProof w:val="0"/>
          <w:lang w:eastAsia="hr-HR"/>
        </w:rPr>
      </w:pPr>
    </w:p>
    <w:p w14:paraId="65477027" w14:textId="77777777"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Pred nakupom naprave vas prosimo, da se seznanite s temi pravili promocije (v nadaljevanju </w:t>
      </w:r>
      <w:r w:rsidRPr="0037569B">
        <w:rPr>
          <w:rFonts w:eastAsia="Times New Roman" w:cstheme="minorHAnsi"/>
          <w:b/>
          <w:bCs/>
          <w:noProof w:val="0"/>
          <w:lang w:val="sl-SI" w:eastAsia="hr-HR"/>
        </w:rPr>
        <w:t>„pravila“</w:t>
      </w:r>
      <w:r w:rsidRPr="0037569B">
        <w:rPr>
          <w:rFonts w:eastAsia="Times New Roman" w:cstheme="minorHAnsi"/>
          <w:noProof w:val="0"/>
          <w:lang w:val="sl-SI" w:eastAsia="hr-HR"/>
        </w:rPr>
        <w:t>).</w:t>
      </w:r>
    </w:p>
    <w:p w14:paraId="00A67857" w14:textId="77777777" w:rsidR="00611C08" w:rsidRPr="0037569B" w:rsidRDefault="00611C08" w:rsidP="00611C08">
      <w:pPr>
        <w:spacing w:after="0" w:line="240" w:lineRule="auto"/>
        <w:jc w:val="both"/>
        <w:rPr>
          <w:rFonts w:eastAsia="Times New Roman" w:cstheme="minorHAnsi"/>
          <w:noProof w:val="0"/>
          <w:lang w:val="sl-SI" w:eastAsia="hr-HR"/>
        </w:rPr>
      </w:pPr>
    </w:p>
    <w:p w14:paraId="0D6351DD" w14:textId="77777777" w:rsidR="00611C08" w:rsidRPr="0037569B" w:rsidRDefault="00611C08" w:rsidP="00611C08">
      <w:pPr>
        <w:spacing w:after="0" w:line="240" w:lineRule="auto"/>
        <w:jc w:val="both"/>
        <w:rPr>
          <w:rFonts w:eastAsia="Times New Roman" w:cstheme="minorHAnsi"/>
          <w:noProof w:val="0"/>
          <w:lang w:val="sl-SI" w:eastAsia="hr-HR"/>
        </w:rPr>
      </w:pPr>
    </w:p>
    <w:p w14:paraId="36483DDD"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Organizator promocije</w:t>
      </w:r>
    </w:p>
    <w:p w14:paraId="0C7A1D92" w14:textId="77777777" w:rsidR="00611C08" w:rsidRPr="0037569B" w:rsidRDefault="00611C08" w:rsidP="00611C08">
      <w:pPr>
        <w:spacing w:after="0" w:line="240" w:lineRule="auto"/>
        <w:ind w:left="360"/>
        <w:jc w:val="both"/>
        <w:rPr>
          <w:rFonts w:eastAsia="Times New Roman" w:cstheme="minorHAnsi"/>
          <w:b/>
          <w:noProof w:val="0"/>
          <w:lang w:val="sl-SI" w:eastAsia="hr-HR"/>
        </w:rPr>
      </w:pPr>
    </w:p>
    <w:p w14:paraId="43CD1067" w14:textId="6712215A"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Samsung Electronics Austria GmbH, z registriranim sedežem na Dunaju, na naslovu Praterstrasse 31/14 Obergeschoss, Dunaj, Avstrija in matično številko FN 217924b, preko podružnice Samsung GmbH, Podružnica v Ljubljani, Letališka cesta 29A, 1000 Ljubljana, matična številka: 6398774000 (v nadaljevanju: </w:t>
      </w:r>
      <w:r w:rsidRPr="0037569B">
        <w:rPr>
          <w:rFonts w:eastAsia="Times New Roman" w:cstheme="minorHAnsi"/>
          <w:b/>
          <w:bCs/>
          <w:noProof w:val="0"/>
          <w:lang w:val="sl-SI" w:eastAsia="hr-HR"/>
        </w:rPr>
        <w:t>„Samsung“)</w:t>
      </w:r>
      <w:r w:rsidRPr="0037569B">
        <w:rPr>
          <w:rFonts w:eastAsia="Times New Roman" w:cstheme="minorHAnsi"/>
          <w:noProof w:val="0"/>
          <w:lang w:val="sl-SI" w:eastAsia="hr-HR"/>
        </w:rPr>
        <w:t xml:space="preserve"> organizira promocijo </w:t>
      </w:r>
      <w:r>
        <w:rPr>
          <w:rFonts w:eastAsia="Times New Roman" w:cstheme="minorHAnsi"/>
          <w:noProof w:val="0"/>
          <w:lang w:val="sl-SI" w:eastAsia="hr-HR"/>
        </w:rPr>
        <w:t>za kupce novih Sams</w:t>
      </w:r>
      <w:r w:rsidR="006B16AC">
        <w:rPr>
          <w:rFonts w:eastAsia="Times New Roman" w:cstheme="minorHAnsi"/>
          <w:noProof w:val="0"/>
          <w:lang w:val="sl-SI" w:eastAsia="hr-HR"/>
        </w:rPr>
        <w:t>u</w:t>
      </w:r>
      <w:r>
        <w:rPr>
          <w:rFonts w:eastAsia="Times New Roman" w:cstheme="minorHAnsi"/>
          <w:noProof w:val="0"/>
          <w:lang w:val="sl-SI" w:eastAsia="hr-HR"/>
        </w:rPr>
        <w:t>ng naprav v predprodaji, navedenih 3. točki teh pravil</w:t>
      </w:r>
      <w:r w:rsidRPr="0037569B">
        <w:rPr>
          <w:lang w:val="sl-SI"/>
        </w:rPr>
        <w:t xml:space="preserve"> </w:t>
      </w:r>
      <w:r w:rsidRPr="0037569B">
        <w:rPr>
          <w:rFonts w:ascii="Calibri" w:eastAsia="Times New Roman" w:hAnsi="Calibri" w:cs="Calibri"/>
          <w:noProof w:val="0"/>
          <w:lang w:val="sl-SI" w:eastAsia="hr-HR"/>
        </w:rPr>
        <w:t xml:space="preserve">(v nadaljevanju posamezno </w:t>
      </w:r>
      <w:r w:rsidRPr="0037569B">
        <w:rPr>
          <w:rFonts w:ascii="Calibri" w:eastAsia="Times New Roman" w:hAnsi="Calibri" w:cs="Calibri"/>
          <w:b/>
          <w:bCs/>
          <w:noProof w:val="0"/>
          <w:lang w:val="sl-SI" w:eastAsia="hr-HR"/>
        </w:rPr>
        <w:t>„naprava“</w:t>
      </w:r>
      <w:r w:rsidRPr="0037569B">
        <w:rPr>
          <w:rFonts w:ascii="Calibri" w:eastAsia="Times New Roman" w:hAnsi="Calibri" w:cs="Calibri"/>
          <w:noProof w:val="0"/>
          <w:lang w:val="sl-SI" w:eastAsia="hr-HR"/>
        </w:rPr>
        <w:t xml:space="preserve"> in skupaj </w:t>
      </w:r>
      <w:r w:rsidRPr="0037569B">
        <w:rPr>
          <w:rFonts w:ascii="Calibri" w:eastAsia="Times New Roman" w:hAnsi="Calibri" w:cs="Calibri"/>
          <w:b/>
          <w:bCs/>
          <w:noProof w:val="0"/>
          <w:lang w:val="sl-SI" w:eastAsia="hr-HR"/>
        </w:rPr>
        <w:t>„naprave“</w:t>
      </w:r>
      <w:r w:rsidRPr="0037569B">
        <w:rPr>
          <w:rFonts w:ascii="Calibri" w:eastAsia="Times New Roman" w:hAnsi="Calibri" w:cs="Calibri"/>
          <w:noProof w:val="0"/>
          <w:lang w:val="sl-SI" w:eastAsia="hr-HR"/>
        </w:rPr>
        <w:t>).</w:t>
      </w:r>
      <w:r w:rsidRPr="0037569B">
        <w:rPr>
          <w:rFonts w:eastAsia="Times New Roman" w:cstheme="minorHAnsi"/>
          <w:noProof w:val="0"/>
          <w:lang w:val="sl-SI" w:eastAsia="hr-HR"/>
        </w:rPr>
        <w:t xml:space="preserve"> </w:t>
      </w:r>
    </w:p>
    <w:p w14:paraId="2CFB1942" w14:textId="77777777" w:rsidR="00611C08" w:rsidRPr="0037569B" w:rsidRDefault="00611C08" w:rsidP="00611C08">
      <w:pPr>
        <w:spacing w:after="0" w:line="240" w:lineRule="auto"/>
        <w:jc w:val="both"/>
        <w:rPr>
          <w:rFonts w:eastAsia="Times New Roman" w:cstheme="minorHAnsi"/>
          <w:noProof w:val="0"/>
          <w:lang w:val="sl-SI" w:eastAsia="hr-HR"/>
        </w:rPr>
      </w:pPr>
    </w:p>
    <w:p w14:paraId="3804CAA6" w14:textId="77777777" w:rsidR="00611C08" w:rsidRPr="0037569B" w:rsidRDefault="00611C08" w:rsidP="00611C08">
      <w:pPr>
        <w:spacing w:after="0" w:line="240" w:lineRule="auto"/>
        <w:jc w:val="both"/>
        <w:rPr>
          <w:rFonts w:eastAsia="Times New Roman" w:cstheme="minorHAnsi"/>
          <w:noProof w:val="0"/>
          <w:lang w:val="sl-SI" w:eastAsia="hr-HR"/>
        </w:rPr>
      </w:pPr>
    </w:p>
    <w:p w14:paraId="2ADF1BB2"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Obdobje promocije in naprave</w:t>
      </w:r>
    </w:p>
    <w:p w14:paraId="4C3649E4" w14:textId="77777777" w:rsidR="00611C08" w:rsidRPr="0037569B" w:rsidRDefault="00611C08" w:rsidP="00611C08">
      <w:pPr>
        <w:spacing w:after="0" w:line="240" w:lineRule="auto"/>
        <w:jc w:val="both"/>
        <w:rPr>
          <w:rFonts w:eastAsia="Times New Roman" w:cstheme="minorHAnsi"/>
          <w:noProof w:val="0"/>
          <w:lang w:val="sl-SI" w:eastAsia="hr-HR"/>
        </w:rPr>
      </w:pPr>
    </w:p>
    <w:p w14:paraId="59BD7B94" w14:textId="7E9E7DE9"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Predmetna promocija je na voljo kupcem naprav na območju Republike Slovenije v obdobju od </w:t>
      </w:r>
      <w:r w:rsidRPr="005A6EC7">
        <w:rPr>
          <w:rFonts w:eastAsia="Times New Roman" w:cstheme="minorHAnsi"/>
          <w:noProof w:val="0"/>
          <w:lang w:val="sl-SI" w:eastAsia="hr-HR"/>
        </w:rPr>
        <w:t>04.05.2026.2026 do 24.05.2026.2026 (</w:t>
      </w:r>
      <w:r w:rsidRPr="0037569B">
        <w:rPr>
          <w:rFonts w:eastAsia="Times New Roman" w:cstheme="minorHAnsi"/>
          <w:noProof w:val="0"/>
          <w:lang w:val="sl-SI" w:eastAsia="hr-HR"/>
        </w:rPr>
        <w:t xml:space="preserve">v nadaljevanju: </w:t>
      </w:r>
      <w:r w:rsidRPr="0037569B">
        <w:rPr>
          <w:rFonts w:eastAsia="Times New Roman" w:cstheme="minorHAnsi"/>
          <w:b/>
          <w:bCs/>
          <w:noProof w:val="0"/>
          <w:lang w:val="sl-SI" w:eastAsia="hr-HR"/>
        </w:rPr>
        <w:t>„promocijsko obdobje“</w:t>
      </w:r>
      <w:r w:rsidRPr="0037569B">
        <w:rPr>
          <w:rFonts w:eastAsia="Times New Roman" w:cstheme="minorHAnsi"/>
          <w:noProof w:val="0"/>
          <w:lang w:val="sl-SI" w:eastAsia="hr-HR"/>
        </w:rPr>
        <w:t>). Predmetna promocija se zaključi pred navedenim rokom v primeru izteka zalog naprav, predvidenih za to promocijo. Samsung bo obvestilo o predčasni prekinitvi promocije, skupaj z ustrezno prilagojenimi pravili, brez odlašanja objavil na svoji spletni strani.</w:t>
      </w:r>
    </w:p>
    <w:p w14:paraId="553ACF1B" w14:textId="77777777" w:rsidR="00611C08" w:rsidRPr="0037569B" w:rsidRDefault="00611C08" w:rsidP="00611C08">
      <w:pPr>
        <w:spacing w:after="0" w:line="240" w:lineRule="auto"/>
        <w:jc w:val="both"/>
        <w:rPr>
          <w:rFonts w:eastAsia="Times New Roman" w:cstheme="minorHAnsi"/>
          <w:noProof w:val="0"/>
          <w:lang w:val="sl-SI" w:eastAsia="hr-HR"/>
        </w:rPr>
      </w:pPr>
    </w:p>
    <w:p w14:paraId="4C281FB1" w14:textId="77777777" w:rsidR="00611C08" w:rsidRPr="0037569B" w:rsidRDefault="00611C08" w:rsidP="00611C08">
      <w:pPr>
        <w:pStyle w:val="NormalWeb"/>
        <w:spacing w:before="0" w:beforeAutospacing="0" w:after="0" w:afterAutospacing="0"/>
        <w:jc w:val="both"/>
        <w:rPr>
          <w:rFonts w:ascii="Calibri" w:hAnsi="Calibri" w:cs="Calibri"/>
          <w:noProof w:val="0"/>
          <w:sz w:val="22"/>
          <w:szCs w:val="22"/>
          <w:lang w:val="sl-SI"/>
        </w:rPr>
      </w:pPr>
      <w:r w:rsidRPr="0037569B">
        <w:rPr>
          <w:rFonts w:ascii="Calibri" w:hAnsi="Calibri" w:cs="Calibri"/>
          <w:noProof w:val="0"/>
          <w:sz w:val="22"/>
          <w:szCs w:val="22"/>
          <w:lang w:val="sl-SI"/>
        </w:rPr>
        <w:t>Udeleženci te promocije so lahko le fizične in pravne osebe s prebivališčem ali sedežem na ozemlju Republike Slovenije, ki napravo kupijo za lastne potrebe in ne za nadaljnjo prodajo.</w:t>
      </w:r>
    </w:p>
    <w:p w14:paraId="3A549DD2" w14:textId="77777777" w:rsidR="00611C08" w:rsidRPr="0037569B" w:rsidRDefault="00611C08" w:rsidP="00611C08">
      <w:pPr>
        <w:spacing w:after="0" w:line="240" w:lineRule="auto"/>
        <w:jc w:val="both"/>
        <w:rPr>
          <w:rFonts w:eastAsia="Times New Roman" w:cstheme="minorHAnsi"/>
          <w:noProof w:val="0"/>
          <w:lang w:val="sl-SI" w:eastAsia="hr-HR"/>
        </w:rPr>
      </w:pPr>
    </w:p>
    <w:p w14:paraId="5B3756EE" w14:textId="77777777" w:rsidR="00611C08" w:rsidRPr="0037569B" w:rsidRDefault="00611C08" w:rsidP="00611C08">
      <w:pPr>
        <w:spacing w:after="0" w:line="240" w:lineRule="auto"/>
        <w:jc w:val="both"/>
        <w:rPr>
          <w:rFonts w:eastAsia="Times New Roman" w:cstheme="minorHAnsi"/>
          <w:noProof w:val="0"/>
          <w:lang w:val="sl-SI" w:eastAsia="hr-HR"/>
        </w:rPr>
      </w:pPr>
    </w:p>
    <w:p w14:paraId="750ED9E6"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Ugodnosti</w:t>
      </w:r>
    </w:p>
    <w:p w14:paraId="55CA4CE8" w14:textId="77777777" w:rsidR="00611C08" w:rsidRPr="0037569B" w:rsidRDefault="00611C08" w:rsidP="00611C08">
      <w:pPr>
        <w:spacing w:after="0" w:line="240" w:lineRule="auto"/>
        <w:ind w:left="360"/>
        <w:jc w:val="both"/>
        <w:rPr>
          <w:rFonts w:eastAsia="Times New Roman" w:cstheme="minorHAnsi"/>
          <w:b/>
          <w:noProof w:val="0"/>
          <w:lang w:val="sl-SI" w:eastAsia="hr-HR"/>
        </w:rPr>
      </w:pPr>
    </w:p>
    <w:p w14:paraId="4CF53FF7" w14:textId="77777777" w:rsidR="00611C08" w:rsidRPr="00EF5ABF" w:rsidRDefault="00611C08" w:rsidP="00611C08">
      <w:pPr>
        <w:spacing w:after="0" w:line="240" w:lineRule="auto"/>
        <w:jc w:val="both"/>
        <w:rPr>
          <w:rFonts w:ascii="Calibri" w:eastAsia="Times New Roman" w:hAnsi="Calibri" w:cs="Calibri"/>
          <w:noProof w:val="0"/>
          <w:lang w:val="sl-SI" w:eastAsia="hr-HR"/>
        </w:rPr>
      </w:pPr>
      <w:r w:rsidRPr="00EF5ABF">
        <w:rPr>
          <w:rFonts w:ascii="Calibri" w:eastAsia="Times New Roman" w:hAnsi="Calibri" w:cs="Calibri"/>
          <w:noProof w:val="0"/>
          <w:lang w:val="sl-SI" w:eastAsia="hr-HR"/>
        </w:rPr>
        <w:t xml:space="preserve">Ta pravila urejajo pogoje sodelovanja v zadevni promociji. </w:t>
      </w:r>
    </w:p>
    <w:p w14:paraId="77A3BED8" w14:textId="77777777" w:rsidR="00611C08" w:rsidRPr="0037569B" w:rsidRDefault="00611C08" w:rsidP="00611C08">
      <w:pPr>
        <w:spacing w:after="0" w:line="240" w:lineRule="auto"/>
        <w:jc w:val="both"/>
        <w:rPr>
          <w:rFonts w:eastAsia="Times New Roman" w:cstheme="minorHAnsi"/>
          <w:noProof w:val="0"/>
          <w:lang w:val="sl-SI" w:eastAsia="hr-HR"/>
        </w:rPr>
      </w:pPr>
    </w:p>
    <w:p w14:paraId="6B53E250" w14:textId="5E65221F" w:rsidR="00DB1DB4" w:rsidRDefault="00611C08" w:rsidP="00611C08">
      <w:pPr>
        <w:spacing w:after="0" w:line="240" w:lineRule="auto"/>
        <w:jc w:val="both"/>
        <w:rPr>
          <w:rFonts w:eastAsia="Times New Roman" w:cstheme="minorHAnsi"/>
          <w:noProof w:val="0"/>
          <w:lang w:eastAsia="hr-HR"/>
        </w:rPr>
      </w:pPr>
      <w:r>
        <w:rPr>
          <w:rFonts w:eastAsia="Times New Roman" w:cstheme="minorHAnsi"/>
          <w:noProof w:val="0"/>
          <w:lang w:eastAsia="hr-HR"/>
        </w:rPr>
        <w:t xml:space="preserve">Predmetna </w:t>
      </w:r>
      <w:r w:rsidRPr="00611C08">
        <w:rPr>
          <w:rFonts w:eastAsia="Times New Roman" w:cstheme="minorHAnsi"/>
          <w:noProof w:val="0"/>
          <w:lang w:eastAsia="hr-HR"/>
        </w:rPr>
        <w:t xml:space="preserve"> promocija udeležencem promocije omogoča, da v promocijskem obdobju </w:t>
      </w:r>
      <w:r w:rsidRPr="005A6EC7">
        <w:rPr>
          <w:rFonts w:eastAsia="Times New Roman" w:cstheme="minorHAnsi"/>
          <w:noProof w:val="0"/>
          <w:lang w:eastAsia="hr-HR"/>
        </w:rPr>
        <w:t>od 04.05.2026 do 24.05.2026</w:t>
      </w:r>
      <w:r w:rsidRPr="00611C08">
        <w:rPr>
          <w:rFonts w:eastAsia="Times New Roman" w:cstheme="minorHAnsi"/>
          <w:noProof w:val="0"/>
          <w:lang w:eastAsia="hr-HR"/>
        </w:rPr>
        <w:t xml:space="preserve"> pri Samsungovih prodajnih partnerjih, navedenih v 5. točki teh </w:t>
      </w:r>
      <w:r>
        <w:rPr>
          <w:rFonts w:eastAsia="Times New Roman" w:cstheme="minorHAnsi"/>
          <w:noProof w:val="0"/>
          <w:lang w:eastAsia="hr-HR"/>
        </w:rPr>
        <w:t>p</w:t>
      </w:r>
      <w:r w:rsidRPr="00611C08">
        <w:rPr>
          <w:rFonts w:eastAsia="Times New Roman" w:cstheme="minorHAnsi"/>
          <w:noProof w:val="0"/>
          <w:lang w:eastAsia="hr-HR"/>
        </w:rPr>
        <w:t>ravil, v predprodaji kupijo enega od televizorjev, navedenih v spodnji tabeli, ter ob pogoju predhodne registracije na povezavi </w:t>
      </w:r>
      <w:hyperlink r:id="rId6" w:history="1">
        <w:r w:rsidRPr="00943499">
          <w:rPr>
            <w:rStyle w:val="Hyperlink"/>
            <w:rFonts w:eastAsia="Times New Roman" w:cstheme="minorHAnsi"/>
            <w:noProof w:val="0"/>
            <w:lang w:eastAsia="hr-HR"/>
          </w:rPr>
          <w:t>https://promotions.my-samsung.com/si/offers/tv-preorder-2026</w:t>
        </w:r>
      </w:hyperlink>
      <w:r w:rsidR="005A6EC7">
        <w:rPr>
          <w:rStyle w:val="Hyperlink"/>
          <w:rFonts w:eastAsia="Times New Roman" w:cstheme="minorHAnsi"/>
          <w:noProof w:val="0"/>
          <w:lang w:eastAsia="hr-HR"/>
        </w:rPr>
        <w:t>/</w:t>
      </w:r>
      <w:r>
        <w:rPr>
          <w:rFonts w:eastAsia="Times New Roman" w:cstheme="minorHAnsi"/>
          <w:noProof w:val="0"/>
          <w:lang w:eastAsia="hr-HR"/>
        </w:rPr>
        <w:t xml:space="preserve"> </w:t>
      </w:r>
    </w:p>
    <w:p w14:paraId="47183DDD" w14:textId="01136059" w:rsidR="00611C08" w:rsidRDefault="00611C08" w:rsidP="00611C08">
      <w:pPr>
        <w:spacing w:after="0" w:line="240" w:lineRule="auto"/>
        <w:jc w:val="both"/>
        <w:rPr>
          <w:rFonts w:eastAsia="Times New Roman" w:cstheme="minorHAnsi"/>
          <w:noProof w:val="0"/>
          <w:lang w:eastAsia="hr-HR"/>
        </w:rPr>
      </w:pPr>
      <w:r w:rsidRPr="00611C08">
        <w:rPr>
          <w:rFonts w:eastAsia="Times New Roman" w:cstheme="minorHAnsi"/>
          <w:noProof w:val="0"/>
          <w:lang w:eastAsia="hr-HR"/>
        </w:rPr>
        <w:t xml:space="preserve">najpozneje do </w:t>
      </w:r>
      <w:r w:rsidRPr="005A6EC7">
        <w:rPr>
          <w:rFonts w:eastAsia="Times New Roman" w:cstheme="minorHAnsi"/>
          <w:noProof w:val="0"/>
          <w:lang w:eastAsia="hr-HR"/>
        </w:rPr>
        <w:t>25.06.2026 in izpolnitve</w:t>
      </w:r>
      <w:r w:rsidRPr="00611C08">
        <w:rPr>
          <w:rFonts w:eastAsia="Times New Roman" w:cstheme="minorHAnsi"/>
          <w:noProof w:val="0"/>
          <w:lang w:eastAsia="hr-HR"/>
        </w:rPr>
        <w:t xml:space="preserve"> preostalih pogojev, določenih s temi </w:t>
      </w:r>
      <w:r>
        <w:rPr>
          <w:rFonts w:eastAsia="Times New Roman" w:cstheme="minorHAnsi"/>
          <w:noProof w:val="0"/>
          <w:lang w:eastAsia="hr-HR"/>
        </w:rPr>
        <w:t>p</w:t>
      </w:r>
      <w:r w:rsidRPr="00611C08">
        <w:rPr>
          <w:rFonts w:eastAsia="Times New Roman" w:cstheme="minorHAnsi"/>
          <w:noProof w:val="0"/>
          <w:lang w:eastAsia="hr-HR"/>
        </w:rPr>
        <w:t xml:space="preserve">ravili, pridobijo pravico do pripadajočega darila – </w:t>
      </w:r>
      <w:r w:rsidRPr="005A6EC7">
        <w:rPr>
          <w:rFonts w:eastAsia="Times New Roman" w:cstheme="minorHAnsi"/>
          <w:noProof w:val="0"/>
          <w:lang w:eastAsia="hr-HR"/>
        </w:rPr>
        <w:t xml:space="preserve">Samsung Soundbar, </w:t>
      </w:r>
      <w:r w:rsidRPr="005A6EC7">
        <w:rPr>
          <w:rFonts w:eastAsia="Times New Roman" w:cstheme="minorHAnsi"/>
          <w:noProof w:val="0"/>
          <w:lang w:val="sl-SI" w:eastAsia="hr-HR"/>
        </w:rPr>
        <w:t>odvisno</w:t>
      </w:r>
      <w:r w:rsidRPr="00611C08">
        <w:rPr>
          <w:rFonts w:eastAsia="Times New Roman" w:cstheme="minorHAnsi"/>
          <w:noProof w:val="0"/>
          <w:lang w:val="sl-SI" w:eastAsia="hr-HR"/>
        </w:rPr>
        <w:t xml:space="preserve"> od kupljene naprave, kot je navedeno v spodnji tabeli</w:t>
      </w:r>
      <w:r>
        <w:rPr>
          <w:rFonts w:eastAsia="Times New Roman" w:cstheme="minorHAnsi"/>
          <w:noProof w:val="0"/>
          <w:lang w:eastAsia="hr-HR"/>
        </w:rPr>
        <w:t xml:space="preserve"> </w:t>
      </w:r>
      <w:r w:rsidRPr="00611C08">
        <w:rPr>
          <w:rFonts w:eastAsia="Times New Roman" w:cstheme="minorHAnsi"/>
          <w:noProof w:val="0"/>
          <w:lang w:val="sl-SI" w:eastAsia="hr-HR"/>
        </w:rPr>
        <w:t>(v nadaljevanju: „</w:t>
      </w:r>
      <w:r w:rsidRPr="00611C08">
        <w:rPr>
          <w:rFonts w:eastAsia="Times New Roman" w:cstheme="minorHAnsi"/>
          <w:b/>
          <w:bCs/>
          <w:noProof w:val="0"/>
          <w:lang w:val="sl-SI" w:eastAsia="hr-HR"/>
        </w:rPr>
        <w:t>darilo</w:t>
      </w:r>
      <w:r w:rsidRPr="00611C08">
        <w:rPr>
          <w:rFonts w:eastAsia="Times New Roman" w:cstheme="minorHAnsi"/>
          <w:noProof w:val="0"/>
          <w:lang w:val="sl-SI" w:eastAsia="hr-HR"/>
        </w:rPr>
        <w:t>”)</w:t>
      </w:r>
      <w:r w:rsidRPr="00611C08">
        <w:rPr>
          <w:rFonts w:eastAsia="Times New Roman" w:cstheme="minorHAnsi"/>
          <w:noProof w:val="0"/>
          <w:lang w:eastAsia="hr-HR"/>
        </w:rPr>
        <w:t>:</w:t>
      </w:r>
    </w:p>
    <w:p w14:paraId="5F63E16A" w14:textId="15CB8A5C" w:rsidR="00AB4104" w:rsidRDefault="00AB4104" w:rsidP="00611C08">
      <w:pPr>
        <w:spacing w:after="0" w:line="240" w:lineRule="auto"/>
        <w:jc w:val="both"/>
        <w:rPr>
          <w:rFonts w:eastAsia="Times New Roman" w:cstheme="minorHAnsi"/>
          <w:noProof w:val="0"/>
          <w:lang w:eastAsia="hr-HR"/>
        </w:rPr>
      </w:pPr>
    </w:p>
    <w:p w14:paraId="3C87AB1D" w14:textId="3BBC3A26" w:rsidR="00AB4104" w:rsidRDefault="00AB4104" w:rsidP="00611C08">
      <w:pPr>
        <w:spacing w:after="0" w:line="240" w:lineRule="auto"/>
        <w:jc w:val="both"/>
        <w:rPr>
          <w:rFonts w:eastAsia="Times New Roman" w:cstheme="minorHAnsi"/>
          <w:noProof w:val="0"/>
          <w:lang w:eastAsia="hr-HR"/>
        </w:rPr>
      </w:pPr>
    </w:p>
    <w:tbl>
      <w:tblPr>
        <w:tblW w:w="0" w:type="auto"/>
        <w:tblLayout w:type="fixed"/>
        <w:tblLook w:val="04A0" w:firstRow="1" w:lastRow="0" w:firstColumn="1" w:lastColumn="0" w:noHBand="0" w:noVBand="1"/>
      </w:tblPr>
      <w:tblGrid>
        <w:gridCol w:w="1564"/>
        <w:gridCol w:w="1564"/>
        <w:gridCol w:w="1565"/>
        <w:gridCol w:w="2385"/>
        <w:gridCol w:w="1276"/>
        <w:gridCol w:w="1032"/>
      </w:tblGrid>
      <w:tr w:rsidR="00AB4104" w:rsidRPr="00AB4104" w14:paraId="0418D19B" w14:textId="77777777" w:rsidTr="00AB4104">
        <w:trPr>
          <w:trHeight w:val="1116"/>
        </w:trPr>
        <w:tc>
          <w:tcPr>
            <w:tcW w:w="15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68AE33"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lastRenderedPageBreak/>
              <w:t>Skupina naprave, ki je predmet te promocije</w:t>
            </w:r>
          </w:p>
        </w:tc>
        <w:tc>
          <w:tcPr>
            <w:tcW w:w="1564" w:type="dxa"/>
            <w:tcBorders>
              <w:top w:val="single" w:sz="8" w:space="0" w:color="auto"/>
              <w:left w:val="nil"/>
              <w:bottom w:val="single" w:sz="8" w:space="0" w:color="auto"/>
              <w:right w:val="single" w:sz="8" w:space="0" w:color="auto"/>
            </w:tcBorders>
            <w:shd w:val="clear" w:color="auto" w:fill="auto"/>
            <w:noWrap/>
            <w:vAlign w:val="center"/>
            <w:hideMark/>
          </w:tcPr>
          <w:p w14:paraId="43EFC586" w14:textId="77777777" w:rsidR="00AB4104" w:rsidRPr="00EF7684" w:rsidRDefault="00AB4104" w:rsidP="00AB4104">
            <w:pPr>
              <w:spacing w:after="0" w:line="240" w:lineRule="auto"/>
              <w:rPr>
                <w:rFonts w:ascii="Arial" w:eastAsia="Times New Roman" w:hAnsi="Arial" w:cs="Arial"/>
                <w:b/>
                <w:bCs/>
                <w:noProof w:val="0"/>
                <w:color w:val="000000"/>
                <w:lang w:val="fr-FR" w:eastAsia="ko-KR"/>
              </w:rPr>
            </w:pPr>
            <w:r w:rsidRPr="00AB4104">
              <w:rPr>
                <w:rFonts w:ascii="Arial" w:eastAsia="Times New Roman" w:hAnsi="Arial" w:cs="Arial"/>
                <w:b/>
                <w:bCs/>
                <w:noProof w:val="0"/>
                <w:color w:val="000000"/>
                <w:lang w:val="hr-HR" w:eastAsia="ko-KR"/>
              </w:rPr>
              <w:t>Ime naprave, ki je predmet te promocije</w:t>
            </w:r>
          </w:p>
        </w:tc>
        <w:tc>
          <w:tcPr>
            <w:tcW w:w="1565" w:type="dxa"/>
            <w:tcBorders>
              <w:top w:val="single" w:sz="8" w:space="0" w:color="auto"/>
              <w:left w:val="nil"/>
              <w:bottom w:val="single" w:sz="8" w:space="0" w:color="auto"/>
              <w:right w:val="single" w:sz="8" w:space="0" w:color="auto"/>
            </w:tcBorders>
            <w:shd w:val="clear" w:color="auto" w:fill="auto"/>
            <w:noWrap/>
            <w:vAlign w:val="center"/>
            <w:hideMark/>
          </w:tcPr>
          <w:p w14:paraId="60798E34" w14:textId="77777777" w:rsidR="00AB4104" w:rsidRPr="00EF7684" w:rsidRDefault="00AB4104" w:rsidP="00AB4104">
            <w:pPr>
              <w:spacing w:after="0" w:line="240" w:lineRule="auto"/>
              <w:rPr>
                <w:rFonts w:ascii="Arial" w:eastAsia="Times New Roman" w:hAnsi="Arial" w:cs="Arial"/>
                <w:b/>
                <w:bCs/>
                <w:noProof w:val="0"/>
                <w:color w:val="000000"/>
                <w:lang w:val="fr-FR" w:eastAsia="ko-KR"/>
              </w:rPr>
            </w:pPr>
            <w:r w:rsidRPr="00AB4104">
              <w:rPr>
                <w:rFonts w:ascii="Arial" w:eastAsia="Times New Roman" w:hAnsi="Arial" w:cs="Arial"/>
                <w:b/>
                <w:bCs/>
                <w:noProof w:val="0"/>
                <w:color w:val="000000"/>
                <w:lang w:val="hr-HR" w:eastAsia="ko-KR"/>
              </w:rPr>
              <w:t>Velikost naprave, ki je predmet te promocije (v palcih)</w:t>
            </w:r>
            <w:r w:rsidRPr="00AB4104">
              <w:rPr>
                <w:rFonts w:ascii="Arial" w:eastAsia="Times New Roman" w:hAnsi="Arial" w:cs="Arial"/>
                <w:b/>
                <w:bCs/>
                <w:noProof w:val="0"/>
                <w:color w:val="000000"/>
                <w:sz w:val="16"/>
                <w:szCs w:val="16"/>
                <w:lang w:val="hr-HR" w:eastAsia="ko-KR"/>
              </w:rPr>
              <w:t> </w:t>
            </w:r>
          </w:p>
        </w:tc>
        <w:tc>
          <w:tcPr>
            <w:tcW w:w="2385" w:type="dxa"/>
            <w:tcBorders>
              <w:top w:val="single" w:sz="8" w:space="0" w:color="auto"/>
              <w:left w:val="nil"/>
              <w:bottom w:val="single" w:sz="8" w:space="0" w:color="auto"/>
              <w:right w:val="single" w:sz="8" w:space="0" w:color="auto"/>
            </w:tcBorders>
            <w:shd w:val="clear" w:color="auto" w:fill="auto"/>
            <w:noWrap/>
            <w:vAlign w:val="center"/>
            <w:hideMark/>
          </w:tcPr>
          <w:p w14:paraId="325149A4"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Koda modela naprave, ki je predmet te promocije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382EFDE"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Pripadajoče darilo</w:t>
            </w:r>
          </w:p>
        </w:tc>
        <w:tc>
          <w:tcPr>
            <w:tcW w:w="1032" w:type="dxa"/>
            <w:tcBorders>
              <w:top w:val="single" w:sz="8" w:space="0" w:color="auto"/>
              <w:left w:val="nil"/>
              <w:bottom w:val="single" w:sz="8" w:space="0" w:color="auto"/>
              <w:right w:val="single" w:sz="8" w:space="0" w:color="auto"/>
            </w:tcBorders>
            <w:shd w:val="clear" w:color="auto" w:fill="auto"/>
            <w:noWrap/>
            <w:vAlign w:val="center"/>
            <w:hideMark/>
          </w:tcPr>
          <w:p w14:paraId="013908F2" w14:textId="77777777" w:rsidR="00AB4104" w:rsidRPr="00AB4104" w:rsidRDefault="00AB4104" w:rsidP="00AB4104">
            <w:pPr>
              <w:spacing w:after="0" w:line="240" w:lineRule="auto"/>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Koda modela pripadajočega darila</w:t>
            </w:r>
            <w:r w:rsidRPr="00AB4104">
              <w:rPr>
                <w:rFonts w:ascii="Arial" w:eastAsia="Times New Roman" w:hAnsi="Arial" w:cs="Arial"/>
                <w:b/>
                <w:bCs/>
                <w:noProof w:val="0"/>
                <w:color w:val="000000"/>
                <w:sz w:val="16"/>
                <w:szCs w:val="16"/>
                <w:lang w:val="hr-HR" w:eastAsia="ko-KR"/>
              </w:rPr>
              <w:t> </w:t>
            </w:r>
          </w:p>
        </w:tc>
      </w:tr>
      <w:tr w:rsidR="00AB4104" w:rsidRPr="00AB4104" w14:paraId="2683100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72DE8C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4748B60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4B7B216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4DBE1D0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MRE85R95HATXXH</w:t>
            </w:r>
          </w:p>
        </w:tc>
        <w:tc>
          <w:tcPr>
            <w:tcW w:w="1276" w:type="dxa"/>
            <w:tcBorders>
              <w:top w:val="nil"/>
              <w:left w:val="nil"/>
              <w:bottom w:val="single" w:sz="8" w:space="0" w:color="auto"/>
              <w:right w:val="single" w:sz="8" w:space="0" w:color="auto"/>
            </w:tcBorders>
            <w:shd w:val="clear" w:color="auto" w:fill="auto"/>
            <w:vAlign w:val="center"/>
            <w:hideMark/>
          </w:tcPr>
          <w:p w14:paraId="116B710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1DAEB5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2B00358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D0A582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0E381F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12FDBF5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2BA33C7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MRE75R95HATXXH</w:t>
            </w:r>
          </w:p>
        </w:tc>
        <w:tc>
          <w:tcPr>
            <w:tcW w:w="1276" w:type="dxa"/>
            <w:tcBorders>
              <w:top w:val="nil"/>
              <w:left w:val="nil"/>
              <w:bottom w:val="single" w:sz="8" w:space="0" w:color="auto"/>
              <w:right w:val="single" w:sz="8" w:space="0" w:color="auto"/>
            </w:tcBorders>
            <w:shd w:val="clear" w:color="auto" w:fill="auto"/>
            <w:vAlign w:val="center"/>
            <w:hideMark/>
          </w:tcPr>
          <w:p w14:paraId="30524C8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04DFD6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43ED4C2"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211A02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93AEA6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243EC47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1703BD4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MRE65R95HATXXH</w:t>
            </w:r>
          </w:p>
        </w:tc>
        <w:tc>
          <w:tcPr>
            <w:tcW w:w="1276" w:type="dxa"/>
            <w:tcBorders>
              <w:top w:val="nil"/>
              <w:left w:val="nil"/>
              <w:bottom w:val="single" w:sz="8" w:space="0" w:color="auto"/>
              <w:right w:val="single" w:sz="8" w:space="0" w:color="auto"/>
            </w:tcBorders>
            <w:shd w:val="clear" w:color="auto" w:fill="auto"/>
            <w:vAlign w:val="center"/>
            <w:hideMark/>
          </w:tcPr>
          <w:p w14:paraId="05823C6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053A71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015E4821"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974EC6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59EABD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1332872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1477EAA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MRE85R85HAUXXH</w:t>
            </w:r>
          </w:p>
        </w:tc>
        <w:tc>
          <w:tcPr>
            <w:tcW w:w="1276" w:type="dxa"/>
            <w:tcBorders>
              <w:top w:val="nil"/>
              <w:left w:val="nil"/>
              <w:bottom w:val="single" w:sz="8" w:space="0" w:color="auto"/>
              <w:right w:val="single" w:sz="8" w:space="0" w:color="auto"/>
            </w:tcBorders>
            <w:shd w:val="clear" w:color="auto" w:fill="auto"/>
            <w:vAlign w:val="center"/>
            <w:hideMark/>
          </w:tcPr>
          <w:p w14:paraId="577158A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26254D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0D96BEA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901C30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3A491E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0B7D470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6019E6E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MRE75R85HAUXXH</w:t>
            </w:r>
          </w:p>
        </w:tc>
        <w:tc>
          <w:tcPr>
            <w:tcW w:w="1276" w:type="dxa"/>
            <w:tcBorders>
              <w:top w:val="nil"/>
              <w:left w:val="nil"/>
              <w:bottom w:val="single" w:sz="8" w:space="0" w:color="auto"/>
              <w:right w:val="single" w:sz="8" w:space="0" w:color="auto"/>
            </w:tcBorders>
            <w:shd w:val="clear" w:color="auto" w:fill="auto"/>
            <w:vAlign w:val="center"/>
            <w:hideMark/>
          </w:tcPr>
          <w:p w14:paraId="5CBCEBB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6AB883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3E30A370"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B1C66A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B9BF78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6973D97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1C6AD23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MRE65R85HAUXXH</w:t>
            </w:r>
          </w:p>
        </w:tc>
        <w:tc>
          <w:tcPr>
            <w:tcW w:w="1276" w:type="dxa"/>
            <w:tcBorders>
              <w:top w:val="nil"/>
              <w:left w:val="nil"/>
              <w:bottom w:val="single" w:sz="8" w:space="0" w:color="auto"/>
              <w:right w:val="single" w:sz="8" w:space="0" w:color="auto"/>
            </w:tcBorders>
            <w:shd w:val="clear" w:color="auto" w:fill="auto"/>
            <w:vAlign w:val="center"/>
            <w:hideMark/>
          </w:tcPr>
          <w:p w14:paraId="490F915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546F4F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26EA9C8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AFAD55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3D6E8F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mRGB</w:t>
            </w:r>
          </w:p>
        </w:tc>
        <w:tc>
          <w:tcPr>
            <w:tcW w:w="1565" w:type="dxa"/>
            <w:tcBorders>
              <w:top w:val="nil"/>
              <w:left w:val="nil"/>
              <w:bottom w:val="single" w:sz="8" w:space="0" w:color="auto"/>
              <w:right w:val="single" w:sz="8" w:space="0" w:color="auto"/>
            </w:tcBorders>
            <w:shd w:val="clear" w:color="auto" w:fill="auto"/>
            <w:noWrap/>
            <w:vAlign w:val="center"/>
            <w:hideMark/>
          </w:tcPr>
          <w:p w14:paraId="56B3D92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4C9E279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MRE55R85HAUXXH</w:t>
            </w:r>
          </w:p>
        </w:tc>
        <w:tc>
          <w:tcPr>
            <w:tcW w:w="1276" w:type="dxa"/>
            <w:tcBorders>
              <w:top w:val="nil"/>
              <w:left w:val="nil"/>
              <w:bottom w:val="single" w:sz="8" w:space="0" w:color="auto"/>
              <w:right w:val="single" w:sz="8" w:space="0" w:color="auto"/>
            </w:tcBorders>
            <w:shd w:val="clear" w:color="auto" w:fill="auto"/>
            <w:vAlign w:val="center"/>
            <w:hideMark/>
          </w:tcPr>
          <w:p w14:paraId="6A62EE0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05278A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6B0B084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18360A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82095D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1520BCB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23F44BB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QE83S99HAEXXH</w:t>
            </w:r>
          </w:p>
        </w:tc>
        <w:tc>
          <w:tcPr>
            <w:tcW w:w="1276" w:type="dxa"/>
            <w:tcBorders>
              <w:top w:val="nil"/>
              <w:left w:val="nil"/>
              <w:bottom w:val="single" w:sz="8" w:space="0" w:color="auto"/>
              <w:right w:val="single" w:sz="8" w:space="0" w:color="auto"/>
            </w:tcBorders>
            <w:shd w:val="clear" w:color="auto" w:fill="auto"/>
            <w:vAlign w:val="center"/>
            <w:hideMark/>
          </w:tcPr>
          <w:p w14:paraId="6E0A5F4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EF6544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E71D36B"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14923E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DF3DB1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5F28F0B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40A6D9B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QE77S99HATXXH</w:t>
            </w:r>
          </w:p>
        </w:tc>
        <w:tc>
          <w:tcPr>
            <w:tcW w:w="1276" w:type="dxa"/>
            <w:tcBorders>
              <w:top w:val="nil"/>
              <w:left w:val="nil"/>
              <w:bottom w:val="single" w:sz="8" w:space="0" w:color="auto"/>
              <w:right w:val="single" w:sz="8" w:space="0" w:color="auto"/>
            </w:tcBorders>
            <w:shd w:val="clear" w:color="auto" w:fill="auto"/>
            <w:vAlign w:val="center"/>
            <w:hideMark/>
          </w:tcPr>
          <w:p w14:paraId="5BFB47C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1FC7DC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2C1E01A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FC89C7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E267C7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0581737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52366ED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QE65S99HATXXH</w:t>
            </w:r>
          </w:p>
        </w:tc>
        <w:tc>
          <w:tcPr>
            <w:tcW w:w="1276" w:type="dxa"/>
            <w:tcBorders>
              <w:top w:val="nil"/>
              <w:left w:val="nil"/>
              <w:bottom w:val="single" w:sz="8" w:space="0" w:color="auto"/>
              <w:right w:val="single" w:sz="8" w:space="0" w:color="auto"/>
            </w:tcBorders>
            <w:shd w:val="clear" w:color="auto" w:fill="auto"/>
            <w:vAlign w:val="center"/>
            <w:hideMark/>
          </w:tcPr>
          <w:p w14:paraId="0D47488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2B6711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72B477B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631821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459705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S99</w:t>
            </w:r>
          </w:p>
        </w:tc>
        <w:tc>
          <w:tcPr>
            <w:tcW w:w="1565" w:type="dxa"/>
            <w:tcBorders>
              <w:top w:val="nil"/>
              <w:left w:val="nil"/>
              <w:bottom w:val="single" w:sz="8" w:space="0" w:color="auto"/>
              <w:right w:val="single" w:sz="8" w:space="0" w:color="auto"/>
            </w:tcBorders>
            <w:shd w:val="clear" w:color="auto" w:fill="auto"/>
            <w:noWrap/>
            <w:vAlign w:val="center"/>
            <w:hideMark/>
          </w:tcPr>
          <w:p w14:paraId="7637C9B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541707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QE55S99HATXXH</w:t>
            </w:r>
          </w:p>
        </w:tc>
        <w:tc>
          <w:tcPr>
            <w:tcW w:w="1276" w:type="dxa"/>
            <w:tcBorders>
              <w:top w:val="nil"/>
              <w:left w:val="nil"/>
              <w:bottom w:val="single" w:sz="8" w:space="0" w:color="auto"/>
              <w:right w:val="single" w:sz="8" w:space="0" w:color="auto"/>
            </w:tcBorders>
            <w:shd w:val="clear" w:color="auto" w:fill="auto"/>
            <w:vAlign w:val="center"/>
            <w:hideMark/>
          </w:tcPr>
          <w:p w14:paraId="4A83F45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342BF5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1E70ABE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061063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5382CF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S95</w:t>
            </w:r>
          </w:p>
        </w:tc>
        <w:tc>
          <w:tcPr>
            <w:tcW w:w="1565" w:type="dxa"/>
            <w:tcBorders>
              <w:top w:val="nil"/>
              <w:left w:val="nil"/>
              <w:bottom w:val="single" w:sz="8" w:space="0" w:color="auto"/>
              <w:right w:val="single" w:sz="8" w:space="0" w:color="auto"/>
            </w:tcBorders>
            <w:shd w:val="clear" w:color="auto" w:fill="auto"/>
            <w:noWrap/>
            <w:vAlign w:val="center"/>
            <w:hideMark/>
          </w:tcPr>
          <w:p w14:paraId="072105E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18EC15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QE77S95HFTXXH</w:t>
            </w:r>
          </w:p>
        </w:tc>
        <w:tc>
          <w:tcPr>
            <w:tcW w:w="1276" w:type="dxa"/>
            <w:tcBorders>
              <w:top w:val="nil"/>
              <w:left w:val="nil"/>
              <w:bottom w:val="single" w:sz="8" w:space="0" w:color="auto"/>
              <w:right w:val="single" w:sz="8" w:space="0" w:color="auto"/>
            </w:tcBorders>
            <w:shd w:val="clear" w:color="auto" w:fill="auto"/>
            <w:vAlign w:val="center"/>
            <w:hideMark/>
          </w:tcPr>
          <w:p w14:paraId="33F6652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E92526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65CE142E"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37EF5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891F8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S95</w:t>
            </w:r>
          </w:p>
        </w:tc>
        <w:tc>
          <w:tcPr>
            <w:tcW w:w="1565" w:type="dxa"/>
            <w:tcBorders>
              <w:top w:val="nil"/>
              <w:left w:val="nil"/>
              <w:bottom w:val="single" w:sz="8" w:space="0" w:color="auto"/>
              <w:right w:val="single" w:sz="8" w:space="0" w:color="auto"/>
            </w:tcBorders>
            <w:shd w:val="clear" w:color="auto" w:fill="auto"/>
            <w:noWrap/>
            <w:vAlign w:val="center"/>
            <w:hideMark/>
          </w:tcPr>
          <w:p w14:paraId="330958E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08A548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QE65S95HFTXXH</w:t>
            </w:r>
          </w:p>
        </w:tc>
        <w:tc>
          <w:tcPr>
            <w:tcW w:w="1276" w:type="dxa"/>
            <w:tcBorders>
              <w:top w:val="nil"/>
              <w:left w:val="nil"/>
              <w:bottom w:val="single" w:sz="8" w:space="0" w:color="auto"/>
              <w:right w:val="single" w:sz="8" w:space="0" w:color="auto"/>
            </w:tcBorders>
            <w:shd w:val="clear" w:color="auto" w:fill="auto"/>
            <w:vAlign w:val="center"/>
            <w:hideMark/>
          </w:tcPr>
          <w:p w14:paraId="47D0A18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9D1845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69D1BA26"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DE9131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18EF05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S95</w:t>
            </w:r>
          </w:p>
        </w:tc>
        <w:tc>
          <w:tcPr>
            <w:tcW w:w="1565" w:type="dxa"/>
            <w:tcBorders>
              <w:top w:val="nil"/>
              <w:left w:val="nil"/>
              <w:bottom w:val="single" w:sz="8" w:space="0" w:color="auto"/>
              <w:right w:val="single" w:sz="8" w:space="0" w:color="auto"/>
            </w:tcBorders>
            <w:shd w:val="clear" w:color="auto" w:fill="auto"/>
            <w:noWrap/>
            <w:vAlign w:val="center"/>
            <w:hideMark/>
          </w:tcPr>
          <w:p w14:paraId="43A6106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4D0AD2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QE55S95HFTXXH</w:t>
            </w:r>
          </w:p>
        </w:tc>
        <w:tc>
          <w:tcPr>
            <w:tcW w:w="1276" w:type="dxa"/>
            <w:tcBorders>
              <w:top w:val="nil"/>
              <w:left w:val="nil"/>
              <w:bottom w:val="single" w:sz="8" w:space="0" w:color="auto"/>
              <w:right w:val="single" w:sz="8" w:space="0" w:color="auto"/>
            </w:tcBorders>
            <w:shd w:val="clear" w:color="auto" w:fill="auto"/>
            <w:vAlign w:val="center"/>
            <w:hideMark/>
          </w:tcPr>
          <w:p w14:paraId="64900B5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5109FD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21179F08"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DDF2DF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5F3B86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51F6D09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04AD040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QE83S92HAEXXH</w:t>
            </w:r>
          </w:p>
        </w:tc>
        <w:tc>
          <w:tcPr>
            <w:tcW w:w="1276" w:type="dxa"/>
            <w:tcBorders>
              <w:top w:val="nil"/>
              <w:left w:val="nil"/>
              <w:bottom w:val="single" w:sz="8" w:space="0" w:color="auto"/>
              <w:right w:val="single" w:sz="8" w:space="0" w:color="auto"/>
            </w:tcBorders>
            <w:shd w:val="clear" w:color="auto" w:fill="auto"/>
            <w:vAlign w:val="center"/>
            <w:hideMark/>
          </w:tcPr>
          <w:p w14:paraId="7C804BD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0EA8C5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7F99B24B"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23CC82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lastRenderedPageBreak/>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0D8512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55ACE5E1"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64FBDDD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QE83S90HAEXXH</w:t>
            </w:r>
          </w:p>
        </w:tc>
        <w:tc>
          <w:tcPr>
            <w:tcW w:w="1276" w:type="dxa"/>
            <w:tcBorders>
              <w:top w:val="nil"/>
              <w:left w:val="nil"/>
              <w:bottom w:val="single" w:sz="8" w:space="0" w:color="auto"/>
              <w:right w:val="single" w:sz="8" w:space="0" w:color="auto"/>
            </w:tcBorders>
            <w:shd w:val="clear" w:color="auto" w:fill="auto"/>
            <w:vAlign w:val="center"/>
            <w:hideMark/>
          </w:tcPr>
          <w:p w14:paraId="2D7ACA5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B2274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95542FC"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659EFD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352EA0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1EE960C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7A33197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QE77S92HATXXH</w:t>
            </w:r>
          </w:p>
        </w:tc>
        <w:tc>
          <w:tcPr>
            <w:tcW w:w="1276" w:type="dxa"/>
            <w:tcBorders>
              <w:top w:val="nil"/>
              <w:left w:val="nil"/>
              <w:bottom w:val="single" w:sz="8" w:space="0" w:color="auto"/>
              <w:right w:val="single" w:sz="8" w:space="0" w:color="auto"/>
            </w:tcBorders>
            <w:shd w:val="clear" w:color="auto" w:fill="auto"/>
            <w:vAlign w:val="center"/>
            <w:hideMark/>
          </w:tcPr>
          <w:p w14:paraId="1564291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E8A43B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DCFE01D"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6F7A68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5BC288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2E6B0E8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5C18D17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QE77S90HATXXH</w:t>
            </w:r>
          </w:p>
        </w:tc>
        <w:tc>
          <w:tcPr>
            <w:tcW w:w="1276" w:type="dxa"/>
            <w:tcBorders>
              <w:top w:val="nil"/>
              <w:left w:val="nil"/>
              <w:bottom w:val="single" w:sz="8" w:space="0" w:color="auto"/>
              <w:right w:val="single" w:sz="8" w:space="0" w:color="auto"/>
            </w:tcBorders>
            <w:shd w:val="clear" w:color="auto" w:fill="auto"/>
            <w:vAlign w:val="center"/>
            <w:hideMark/>
          </w:tcPr>
          <w:p w14:paraId="3F29AC0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CBA9AC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5C90B63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AD597F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F34D4D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68D6600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032F96B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QE65S92HAEXXH</w:t>
            </w:r>
          </w:p>
        </w:tc>
        <w:tc>
          <w:tcPr>
            <w:tcW w:w="1276" w:type="dxa"/>
            <w:tcBorders>
              <w:top w:val="nil"/>
              <w:left w:val="nil"/>
              <w:bottom w:val="single" w:sz="8" w:space="0" w:color="auto"/>
              <w:right w:val="single" w:sz="8" w:space="0" w:color="auto"/>
            </w:tcBorders>
            <w:shd w:val="clear" w:color="auto" w:fill="auto"/>
            <w:vAlign w:val="center"/>
            <w:hideMark/>
          </w:tcPr>
          <w:p w14:paraId="53B487B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FC891D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1EB8A9E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6AAF0D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6E5221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2F58E37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001ACDF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QE65S90HAEXXH</w:t>
            </w:r>
          </w:p>
        </w:tc>
        <w:tc>
          <w:tcPr>
            <w:tcW w:w="1276" w:type="dxa"/>
            <w:tcBorders>
              <w:top w:val="nil"/>
              <w:left w:val="nil"/>
              <w:bottom w:val="single" w:sz="8" w:space="0" w:color="auto"/>
              <w:right w:val="single" w:sz="8" w:space="0" w:color="auto"/>
            </w:tcBorders>
            <w:shd w:val="clear" w:color="auto" w:fill="auto"/>
            <w:vAlign w:val="center"/>
            <w:hideMark/>
          </w:tcPr>
          <w:p w14:paraId="1F5BEA4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4384B9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F0C8A5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D5A2EA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7BB7CB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6EABD14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089043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QE55S92HAEXXH</w:t>
            </w:r>
          </w:p>
        </w:tc>
        <w:tc>
          <w:tcPr>
            <w:tcW w:w="1276" w:type="dxa"/>
            <w:tcBorders>
              <w:top w:val="nil"/>
              <w:left w:val="nil"/>
              <w:bottom w:val="single" w:sz="8" w:space="0" w:color="auto"/>
              <w:right w:val="single" w:sz="8" w:space="0" w:color="auto"/>
            </w:tcBorders>
            <w:shd w:val="clear" w:color="auto" w:fill="auto"/>
            <w:vAlign w:val="center"/>
            <w:hideMark/>
          </w:tcPr>
          <w:p w14:paraId="3374517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066B3C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0D09585A"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F237D9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F96428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S90</w:t>
            </w:r>
          </w:p>
        </w:tc>
        <w:tc>
          <w:tcPr>
            <w:tcW w:w="1565" w:type="dxa"/>
            <w:tcBorders>
              <w:top w:val="nil"/>
              <w:left w:val="nil"/>
              <w:bottom w:val="single" w:sz="8" w:space="0" w:color="auto"/>
              <w:right w:val="single" w:sz="8" w:space="0" w:color="auto"/>
            </w:tcBorders>
            <w:shd w:val="clear" w:color="auto" w:fill="auto"/>
            <w:noWrap/>
            <w:vAlign w:val="center"/>
            <w:hideMark/>
          </w:tcPr>
          <w:p w14:paraId="4284119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5FA467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QE55S90HAEXXH</w:t>
            </w:r>
          </w:p>
        </w:tc>
        <w:tc>
          <w:tcPr>
            <w:tcW w:w="1276" w:type="dxa"/>
            <w:tcBorders>
              <w:top w:val="nil"/>
              <w:left w:val="nil"/>
              <w:bottom w:val="single" w:sz="8" w:space="0" w:color="auto"/>
              <w:right w:val="single" w:sz="8" w:space="0" w:color="auto"/>
            </w:tcBorders>
            <w:shd w:val="clear" w:color="auto" w:fill="auto"/>
            <w:vAlign w:val="center"/>
            <w:hideMark/>
          </w:tcPr>
          <w:p w14:paraId="41185EC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EF8E22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2350946A"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A8F282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2104F1A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55B7936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211</w:t>
            </w:r>
          </w:p>
        </w:tc>
        <w:tc>
          <w:tcPr>
            <w:tcW w:w="2385" w:type="dxa"/>
            <w:tcBorders>
              <w:top w:val="nil"/>
              <w:left w:val="nil"/>
              <w:bottom w:val="single" w:sz="8" w:space="0" w:color="auto"/>
              <w:right w:val="single" w:sz="8" w:space="0" w:color="auto"/>
            </w:tcBorders>
            <w:shd w:val="clear" w:color="auto" w:fill="auto"/>
            <w:noWrap/>
            <w:vAlign w:val="center"/>
            <w:hideMark/>
          </w:tcPr>
          <w:p w14:paraId="7E9F647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QE83S85HAEXXH</w:t>
            </w:r>
          </w:p>
        </w:tc>
        <w:tc>
          <w:tcPr>
            <w:tcW w:w="1276" w:type="dxa"/>
            <w:tcBorders>
              <w:top w:val="nil"/>
              <w:left w:val="nil"/>
              <w:bottom w:val="single" w:sz="8" w:space="0" w:color="auto"/>
              <w:right w:val="single" w:sz="8" w:space="0" w:color="auto"/>
            </w:tcBorders>
            <w:shd w:val="clear" w:color="auto" w:fill="auto"/>
            <w:vAlign w:val="center"/>
            <w:hideMark/>
          </w:tcPr>
          <w:p w14:paraId="43DDCE9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F4C75D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7C852141"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55A76E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A90784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7363E98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5B02CBC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QE77S85HAEXXH</w:t>
            </w:r>
          </w:p>
        </w:tc>
        <w:tc>
          <w:tcPr>
            <w:tcW w:w="1276" w:type="dxa"/>
            <w:tcBorders>
              <w:top w:val="nil"/>
              <w:left w:val="nil"/>
              <w:bottom w:val="single" w:sz="8" w:space="0" w:color="auto"/>
              <w:right w:val="single" w:sz="8" w:space="0" w:color="auto"/>
            </w:tcBorders>
            <w:shd w:val="clear" w:color="auto" w:fill="auto"/>
            <w:vAlign w:val="center"/>
            <w:hideMark/>
          </w:tcPr>
          <w:p w14:paraId="1550E60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B94F4E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1AA3605C"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A59AFC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DBA289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69B4BA0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195</w:t>
            </w:r>
          </w:p>
        </w:tc>
        <w:tc>
          <w:tcPr>
            <w:tcW w:w="2385" w:type="dxa"/>
            <w:tcBorders>
              <w:top w:val="nil"/>
              <w:left w:val="nil"/>
              <w:bottom w:val="single" w:sz="8" w:space="0" w:color="auto"/>
              <w:right w:val="single" w:sz="8" w:space="0" w:color="auto"/>
            </w:tcBorders>
            <w:shd w:val="clear" w:color="auto" w:fill="auto"/>
            <w:noWrap/>
            <w:vAlign w:val="center"/>
            <w:hideMark/>
          </w:tcPr>
          <w:p w14:paraId="55521C0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QE77S83HAEXXH</w:t>
            </w:r>
          </w:p>
        </w:tc>
        <w:tc>
          <w:tcPr>
            <w:tcW w:w="1276" w:type="dxa"/>
            <w:tcBorders>
              <w:top w:val="nil"/>
              <w:left w:val="nil"/>
              <w:bottom w:val="single" w:sz="8" w:space="0" w:color="auto"/>
              <w:right w:val="single" w:sz="8" w:space="0" w:color="auto"/>
            </w:tcBorders>
            <w:shd w:val="clear" w:color="auto" w:fill="auto"/>
            <w:vAlign w:val="center"/>
            <w:hideMark/>
          </w:tcPr>
          <w:p w14:paraId="4A09FED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C81CD0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HW-Q990H/EN</w:t>
            </w:r>
          </w:p>
        </w:tc>
      </w:tr>
      <w:tr w:rsidR="00AB4104" w:rsidRPr="00AB4104" w14:paraId="26920672"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08B4629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0B372B6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5E88BB2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3E808B8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QE65S85HAEXXH</w:t>
            </w:r>
          </w:p>
        </w:tc>
        <w:tc>
          <w:tcPr>
            <w:tcW w:w="1276" w:type="dxa"/>
            <w:tcBorders>
              <w:top w:val="nil"/>
              <w:left w:val="nil"/>
              <w:bottom w:val="single" w:sz="8" w:space="0" w:color="auto"/>
              <w:right w:val="single" w:sz="8" w:space="0" w:color="auto"/>
            </w:tcBorders>
            <w:shd w:val="clear" w:color="auto" w:fill="auto"/>
            <w:vAlign w:val="center"/>
            <w:hideMark/>
          </w:tcPr>
          <w:p w14:paraId="6474A08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693EBAD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372124D"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B0E1C6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76579B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0AFAF51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589A23C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QE65S83HAEXXH</w:t>
            </w:r>
          </w:p>
        </w:tc>
        <w:tc>
          <w:tcPr>
            <w:tcW w:w="1276" w:type="dxa"/>
            <w:tcBorders>
              <w:top w:val="nil"/>
              <w:left w:val="nil"/>
              <w:bottom w:val="single" w:sz="8" w:space="0" w:color="auto"/>
              <w:right w:val="single" w:sz="8" w:space="0" w:color="auto"/>
            </w:tcBorders>
            <w:shd w:val="clear" w:color="auto" w:fill="auto"/>
            <w:vAlign w:val="center"/>
            <w:hideMark/>
          </w:tcPr>
          <w:p w14:paraId="2C5BD67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3EB9F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59EE2C1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A34E35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A01A85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4CA3EC7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47B4844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QE55S85HAEXXH</w:t>
            </w:r>
          </w:p>
        </w:tc>
        <w:tc>
          <w:tcPr>
            <w:tcW w:w="1276" w:type="dxa"/>
            <w:tcBorders>
              <w:top w:val="nil"/>
              <w:left w:val="nil"/>
              <w:bottom w:val="single" w:sz="8" w:space="0" w:color="auto"/>
              <w:right w:val="single" w:sz="8" w:space="0" w:color="auto"/>
            </w:tcBorders>
            <w:shd w:val="clear" w:color="auto" w:fill="auto"/>
            <w:vAlign w:val="center"/>
            <w:hideMark/>
          </w:tcPr>
          <w:p w14:paraId="73435DD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A7447A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5871D24"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211E0E0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90DDC3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S85</w:t>
            </w:r>
          </w:p>
        </w:tc>
        <w:tc>
          <w:tcPr>
            <w:tcW w:w="1565" w:type="dxa"/>
            <w:tcBorders>
              <w:top w:val="nil"/>
              <w:left w:val="nil"/>
              <w:bottom w:val="single" w:sz="8" w:space="0" w:color="auto"/>
              <w:right w:val="single" w:sz="8" w:space="0" w:color="auto"/>
            </w:tcBorders>
            <w:shd w:val="clear" w:color="auto" w:fill="auto"/>
            <w:noWrap/>
            <w:vAlign w:val="center"/>
            <w:hideMark/>
          </w:tcPr>
          <w:p w14:paraId="43C52A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7E0E97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QE55S83HAEXXH</w:t>
            </w:r>
          </w:p>
        </w:tc>
        <w:tc>
          <w:tcPr>
            <w:tcW w:w="1276" w:type="dxa"/>
            <w:tcBorders>
              <w:top w:val="nil"/>
              <w:left w:val="nil"/>
              <w:bottom w:val="single" w:sz="8" w:space="0" w:color="auto"/>
              <w:right w:val="single" w:sz="8" w:space="0" w:color="auto"/>
            </w:tcBorders>
            <w:shd w:val="clear" w:color="auto" w:fill="auto"/>
            <w:vAlign w:val="center"/>
            <w:hideMark/>
          </w:tcPr>
          <w:p w14:paraId="10CC872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16AB3F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8C4F854"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B75C51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201618F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0AC84B8B"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4106D37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UE85M80HAUXXH</w:t>
            </w:r>
          </w:p>
        </w:tc>
        <w:tc>
          <w:tcPr>
            <w:tcW w:w="1276" w:type="dxa"/>
            <w:tcBorders>
              <w:top w:val="nil"/>
              <w:left w:val="nil"/>
              <w:bottom w:val="single" w:sz="8" w:space="0" w:color="auto"/>
              <w:right w:val="single" w:sz="8" w:space="0" w:color="auto"/>
            </w:tcBorders>
            <w:shd w:val="clear" w:color="auto" w:fill="auto"/>
            <w:vAlign w:val="center"/>
            <w:hideMark/>
          </w:tcPr>
          <w:p w14:paraId="3DEC1A8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5C2AF1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341295C"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7776D9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BB4AAE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1D0D206F"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1BA204D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UE75M80HAUXXH</w:t>
            </w:r>
          </w:p>
        </w:tc>
        <w:tc>
          <w:tcPr>
            <w:tcW w:w="1276" w:type="dxa"/>
            <w:tcBorders>
              <w:top w:val="nil"/>
              <w:left w:val="nil"/>
              <w:bottom w:val="single" w:sz="8" w:space="0" w:color="auto"/>
              <w:right w:val="single" w:sz="8" w:space="0" w:color="auto"/>
            </w:tcBorders>
            <w:shd w:val="clear" w:color="auto" w:fill="auto"/>
            <w:vAlign w:val="center"/>
            <w:hideMark/>
          </w:tcPr>
          <w:p w14:paraId="31A1512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4B307D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26B9527"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5DC8F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lastRenderedPageBreak/>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596F97F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2926785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43E25FC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UE65M80HAUXXH</w:t>
            </w:r>
          </w:p>
        </w:tc>
        <w:tc>
          <w:tcPr>
            <w:tcW w:w="1276" w:type="dxa"/>
            <w:tcBorders>
              <w:top w:val="nil"/>
              <w:left w:val="nil"/>
              <w:bottom w:val="single" w:sz="8" w:space="0" w:color="auto"/>
              <w:right w:val="single" w:sz="8" w:space="0" w:color="auto"/>
            </w:tcBorders>
            <w:shd w:val="clear" w:color="auto" w:fill="auto"/>
            <w:vAlign w:val="center"/>
            <w:hideMark/>
          </w:tcPr>
          <w:p w14:paraId="5E80BFB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C479D5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2F6BD158"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445D9C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6BF79C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M80↑</w:t>
            </w:r>
          </w:p>
        </w:tc>
        <w:tc>
          <w:tcPr>
            <w:tcW w:w="1565" w:type="dxa"/>
            <w:tcBorders>
              <w:top w:val="nil"/>
              <w:left w:val="nil"/>
              <w:bottom w:val="single" w:sz="8" w:space="0" w:color="auto"/>
              <w:right w:val="single" w:sz="8" w:space="0" w:color="auto"/>
            </w:tcBorders>
            <w:shd w:val="clear" w:color="auto" w:fill="auto"/>
            <w:noWrap/>
            <w:vAlign w:val="center"/>
            <w:hideMark/>
          </w:tcPr>
          <w:p w14:paraId="5AAEED9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03DE1CE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UE55M80HAUXXH</w:t>
            </w:r>
          </w:p>
        </w:tc>
        <w:tc>
          <w:tcPr>
            <w:tcW w:w="1276" w:type="dxa"/>
            <w:tcBorders>
              <w:top w:val="nil"/>
              <w:left w:val="nil"/>
              <w:bottom w:val="single" w:sz="8" w:space="0" w:color="auto"/>
              <w:right w:val="single" w:sz="8" w:space="0" w:color="auto"/>
            </w:tcBorders>
            <w:shd w:val="clear" w:color="auto" w:fill="auto"/>
            <w:vAlign w:val="center"/>
            <w:hideMark/>
          </w:tcPr>
          <w:p w14:paraId="7B07188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454B6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03EED922"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564AE5A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258F27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795B6F7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43CF073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UE85M70HAUXXH</w:t>
            </w:r>
          </w:p>
        </w:tc>
        <w:tc>
          <w:tcPr>
            <w:tcW w:w="1276" w:type="dxa"/>
            <w:tcBorders>
              <w:top w:val="nil"/>
              <w:left w:val="nil"/>
              <w:bottom w:val="single" w:sz="8" w:space="0" w:color="auto"/>
              <w:right w:val="single" w:sz="8" w:space="0" w:color="auto"/>
            </w:tcBorders>
            <w:shd w:val="clear" w:color="auto" w:fill="auto"/>
            <w:vAlign w:val="center"/>
            <w:hideMark/>
          </w:tcPr>
          <w:p w14:paraId="78546F4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A3D7CF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CAF2F59"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D0CADF0"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6A79C00E"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5BC9BA4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64FBB31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UE75M72HAUXXH</w:t>
            </w:r>
          </w:p>
        </w:tc>
        <w:tc>
          <w:tcPr>
            <w:tcW w:w="1276" w:type="dxa"/>
            <w:tcBorders>
              <w:top w:val="nil"/>
              <w:left w:val="nil"/>
              <w:bottom w:val="single" w:sz="8" w:space="0" w:color="auto"/>
              <w:right w:val="single" w:sz="8" w:space="0" w:color="auto"/>
            </w:tcBorders>
            <w:shd w:val="clear" w:color="auto" w:fill="auto"/>
            <w:vAlign w:val="center"/>
            <w:hideMark/>
          </w:tcPr>
          <w:p w14:paraId="27128B3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D74961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0E433F46"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7B8433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2F8A086"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4733306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11D41B9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UE75M70HAUXXH</w:t>
            </w:r>
          </w:p>
        </w:tc>
        <w:tc>
          <w:tcPr>
            <w:tcW w:w="1276" w:type="dxa"/>
            <w:tcBorders>
              <w:top w:val="nil"/>
              <w:left w:val="nil"/>
              <w:bottom w:val="single" w:sz="8" w:space="0" w:color="auto"/>
              <w:right w:val="single" w:sz="8" w:space="0" w:color="auto"/>
            </w:tcBorders>
            <w:shd w:val="clear" w:color="auto" w:fill="auto"/>
            <w:vAlign w:val="center"/>
            <w:hideMark/>
          </w:tcPr>
          <w:p w14:paraId="1133FAC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22771B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17E967FD"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4DF0B3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BBE0BF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04DD7AB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3FB9879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UE65M72HAUXXH</w:t>
            </w:r>
          </w:p>
        </w:tc>
        <w:tc>
          <w:tcPr>
            <w:tcW w:w="1276" w:type="dxa"/>
            <w:tcBorders>
              <w:top w:val="nil"/>
              <w:left w:val="nil"/>
              <w:bottom w:val="single" w:sz="8" w:space="0" w:color="auto"/>
              <w:right w:val="single" w:sz="8" w:space="0" w:color="auto"/>
            </w:tcBorders>
            <w:shd w:val="clear" w:color="auto" w:fill="auto"/>
            <w:vAlign w:val="center"/>
            <w:hideMark/>
          </w:tcPr>
          <w:p w14:paraId="4B94504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3D971A4"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0C81A391"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0470C5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0B1E8C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743C25E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4286383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UE65M70HAUXXH</w:t>
            </w:r>
          </w:p>
        </w:tc>
        <w:tc>
          <w:tcPr>
            <w:tcW w:w="1276" w:type="dxa"/>
            <w:tcBorders>
              <w:top w:val="nil"/>
              <w:left w:val="nil"/>
              <w:bottom w:val="single" w:sz="8" w:space="0" w:color="auto"/>
              <w:right w:val="single" w:sz="8" w:space="0" w:color="auto"/>
            </w:tcBorders>
            <w:shd w:val="clear" w:color="auto" w:fill="auto"/>
            <w:vAlign w:val="center"/>
            <w:hideMark/>
          </w:tcPr>
          <w:p w14:paraId="3227DCE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3E52E0AA"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75659269"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646CA1E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368D006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5A553A32"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12A674A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UE55M72HAUXXH</w:t>
            </w:r>
          </w:p>
        </w:tc>
        <w:tc>
          <w:tcPr>
            <w:tcW w:w="1276" w:type="dxa"/>
            <w:tcBorders>
              <w:top w:val="nil"/>
              <w:left w:val="nil"/>
              <w:bottom w:val="single" w:sz="8" w:space="0" w:color="auto"/>
              <w:right w:val="single" w:sz="8" w:space="0" w:color="auto"/>
            </w:tcBorders>
            <w:shd w:val="clear" w:color="auto" w:fill="auto"/>
            <w:vAlign w:val="center"/>
            <w:hideMark/>
          </w:tcPr>
          <w:p w14:paraId="16D5A7A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1D8E412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280319C5"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54AEB6E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4DABF0B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M70</w:t>
            </w:r>
          </w:p>
        </w:tc>
        <w:tc>
          <w:tcPr>
            <w:tcW w:w="1565" w:type="dxa"/>
            <w:tcBorders>
              <w:top w:val="nil"/>
              <w:left w:val="nil"/>
              <w:bottom w:val="single" w:sz="8" w:space="0" w:color="auto"/>
              <w:right w:val="single" w:sz="8" w:space="0" w:color="auto"/>
            </w:tcBorders>
            <w:shd w:val="clear" w:color="auto" w:fill="auto"/>
            <w:noWrap/>
            <w:vAlign w:val="center"/>
            <w:hideMark/>
          </w:tcPr>
          <w:p w14:paraId="583EA825"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76C58375"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UE55M70HAUXXH</w:t>
            </w:r>
          </w:p>
        </w:tc>
        <w:tc>
          <w:tcPr>
            <w:tcW w:w="1276" w:type="dxa"/>
            <w:tcBorders>
              <w:top w:val="nil"/>
              <w:left w:val="nil"/>
              <w:bottom w:val="single" w:sz="8" w:space="0" w:color="auto"/>
              <w:right w:val="single" w:sz="8" w:space="0" w:color="auto"/>
            </w:tcBorders>
            <w:shd w:val="clear" w:color="auto" w:fill="auto"/>
            <w:vAlign w:val="center"/>
            <w:hideMark/>
          </w:tcPr>
          <w:p w14:paraId="12510E8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B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AA7F23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HW-B650F/EN</w:t>
            </w:r>
          </w:p>
        </w:tc>
      </w:tr>
      <w:tr w:rsidR="00AB4104" w:rsidRPr="00AB4104" w14:paraId="59312AC8"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1A00577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1A28FD60"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318D10B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214</w:t>
            </w:r>
          </w:p>
        </w:tc>
        <w:tc>
          <w:tcPr>
            <w:tcW w:w="2385" w:type="dxa"/>
            <w:tcBorders>
              <w:top w:val="nil"/>
              <w:left w:val="nil"/>
              <w:bottom w:val="single" w:sz="8" w:space="0" w:color="auto"/>
              <w:right w:val="single" w:sz="8" w:space="0" w:color="auto"/>
            </w:tcBorders>
            <w:shd w:val="clear" w:color="auto" w:fill="auto"/>
            <w:noWrap/>
            <w:vAlign w:val="center"/>
            <w:hideMark/>
          </w:tcPr>
          <w:p w14:paraId="0BC7D35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QE85LS03HWUXXH</w:t>
            </w:r>
          </w:p>
        </w:tc>
        <w:tc>
          <w:tcPr>
            <w:tcW w:w="1276" w:type="dxa"/>
            <w:tcBorders>
              <w:top w:val="nil"/>
              <w:left w:val="nil"/>
              <w:bottom w:val="single" w:sz="8" w:space="0" w:color="auto"/>
              <w:right w:val="single" w:sz="8" w:space="0" w:color="auto"/>
            </w:tcBorders>
            <w:shd w:val="clear" w:color="auto" w:fill="auto"/>
            <w:vAlign w:val="center"/>
            <w:hideMark/>
          </w:tcPr>
          <w:p w14:paraId="0C04732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21C33767"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61397AF7"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4E43159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EA13BDD"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0A829BF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189</w:t>
            </w:r>
          </w:p>
        </w:tc>
        <w:tc>
          <w:tcPr>
            <w:tcW w:w="2385" w:type="dxa"/>
            <w:tcBorders>
              <w:top w:val="nil"/>
              <w:left w:val="nil"/>
              <w:bottom w:val="single" w:sz="8" w:space="0" w:color="auto"/>
              <w:right w:val="single" w:sz="8" w:space="0" w:color="auto"/>
            </w:tcBorders>
            <w:shd w:val="clear" w:color="auto" w:fill="auto"/>
            <w:noWrap/>
            <w:vAlign w:val="center"/>
            <w:hideMark/>
          </w:tcPr>
          <w:p w14:paraId="4FA58D1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QE75LS03HWUXXH</w:t>
            </w:r>
          </w:p>
        </w:tc>
        <w:tc>
          <w:tcPr>
            <w:tcW w:w="1276" w:type="dxa"/>
            <w:tcBorders>
              <w:top w:val="nil"/>
              <w:left w:val="nil"/>
              <w:bottom w:val="single" w:sz="8" w:space="0" w:color="auto"/>
              <w:right w:val="single" w:sz="8" w:space="0" w:color="auto"/>
            </w:tcBorders>
            <w:shd w:val="clear" w:color="auto" w:fill="auto"/>
            <w:vAlign w:val="center"/>
            <w:hideMark/>
          </w:tcPr>
          <w:p w14:paraId="1D23C1E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7FD31E2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4B37FA63"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52F2EAB"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2E1E4744"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5AA0B9F8"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630B36C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QE65LS03HWUXXH</w:t>
            </w:r>
          </w:p>
        </w:tc>
        <w:tc>
          <w:tcPr>
            <w:tcW w:w="1276" w:type="dxa"/>
            <w:tcBorders>
              <w:top w:val="nil"/>
              <w:left w:val="nil"/>
              <w:bottom w:val="single" w:sz="8" w:space="0" w:color="auto"/>
              <w:right w:val="single" w:sz="8" w:space="0" w:color="auto"/>
            </w:tcBorders>
            <w:shd w:val="clear" w:color="auto" w:fill="auto"/>
            <w:vAlign w:val="center"/>
            <w:hideMark/>
          </w:tcPr>
          <w:p w14:paraId="40409E3F"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A03B4B3"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595F6CAF"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D8D8D1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A6B99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0CFF031C"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163</w:t>
            </w:r>
          </w:p>
        </w:tc>
        <w:tc>
          <w:tcPr>
            <w:tcW w:w="2385" w:type="dxa"/>
            <w:tcBorders>
              <w:top w:val="nil"/>
              <w:left w:val="nil"/>
              <w:bottom w:val="single" w:sz="8" w:space="0" w:color="auto"/>
              <w:right w:val="single" w:sz="8" w:space="0" w:color="auto"/>
            </w:tcBorders>
            <w:shd w:val="clear" w:color="auto" w:fill="auto"/>
            <w:noWrap/>
            <w:vAlign w:val="center"/>
            <w:hideMark/>
          </w:tcPr>
          <w:p w14:paraId="2E27033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QE65LS03HAUXXH</w:t>
            </w:r>
          </w:p>
        </w:tc>
        <w:tc>
          <w:tcPr>
            <w:tcW w:w="1276" w:type="dxa"/>
            <w:tcBorders>
              <w:top w:val="nil"/>
              <w:left w:val="nil"/>
              <w:bottom w:val="single" w:sz="8" w:space="0" w:color="auto"/>
              <w:right w:val="single" w:sz="8" w:space="0" w:color="auto"/>
            </w:tcBorders>
            <w:shd w:val="clear" w:color="auto" w:fill="auto"/>
            <w:vAlign w:val="center"/>
            <w:hideMark/>
          </w:tcPr>
          <w:p w14:paraId="29B43299"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0105DF98"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3E5FB28E"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3CD964B2"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AF8CDE9"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36006E43"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4992DBAD"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QE55LS03HWUXXH</w:t>
            </w:r>
          </w:p>
        </w:tc>
        <w:tc>
          <w:tcPr>
            <w:tcW w:w="1276" w:type="dxa"/>
            <w:tcBorders>
              <w:top w:val="nil"/>
              <w:left w:val="nil"/>
              <w:bottom w:val="single" w:sz="8" w:space="0" w:color="auto"/>
              <w:right w:val="single" w:sz="8" w:space="0" w:color="auto"/>
            </w:tcBorders>
            <w:shd w:val="clear" w:color="auto" w:fill="auto"/>
            <w:vAlign w:val="center"/>
            <w:hideMark/>
          </w:tcPr>
          <w:p w14:paraId="220265CC"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510816CE"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r w:rsidR="00AB4104" w:rsidRPr="00AB4104" w14:paraId="7CD964C4" w14:textId="77777777" w:rsidTr="00AB4104">
        <w:trPr>
          <w:trHeight w:val="300"/>
        </w:trPr>
        <w:tc>
          <w:tcPr>
            <w:tcW w:w="1564" w:type="dxa"/>
            <w:tcBorders>
              <w:top w:val="nil"/>
              <w:left w:val="single" w:sz="8" w:space="0" w:color="auto"/>
              <w:bottom w:val="single" w:sz="8" w:space="0" w:color="auto"/>
              <w:right w:val="single" w:sz="8" w:space="0" w:color="auto"/>
            </w:tcBorders>
            <w:shd w:val="clear" w:color="auto" w:fill="auto"/>
            <w:vAlign w:val="center"/>
            <w:hideMark/>
          </w:tcPr>
          <w:p w14:paraId="7851C3A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Televizor </w:t>
            </w:r>
          </w:p>
        </w:tc>
        <w:tc>
          <w:tcPr>
            <w:tcW w:w="1564" w:type="dxa"/>
            <w:tcBorders>
              <w:top w:val="nil"/>
              <w:left w:val="nil"/>
              <w:bottom w:val="single" w:sz="8" w:space="0" w:color="auto"/>
              <w:right w:val="single" w:sz="8" w:space="0" w:color="auto"/>
            </w:tcBorders>
            <w:shd w:val="clear" w:color="auto" w:fill="auto"/>
            <w:noWrap/>
            <w:vAlign w:val="center"/>
            <w:hideMark/>
          </w:tcPr>
          <w:p w14:paraId="73CAF3B7"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hr-HR" w:eastAsia="ko-KR"/>
              </w:rPr>
              <w:t>Frame</w:t>
            </w:r>
          </w:p>
        </w:tc>
        <w:tc>
          <w:tcPr>
            <w:tcW w:w="1565" w:type="dxa"/>
            <w:tcBorders>
              <w:top w:val="nil"/>
              <w:left w:val="nil"/>
              <w:bottom w:val="single" w:sz="8" w:space="0" w:color="auto"/>
              <w:right w:val="single" w:sz="8" w:space="0" w:color="auto"/>
            </w:tcBorders>
            <w:shd w:val="clear" w:color="auto" w:fill="auto"/>
            <w:noWrap/>
            <w:vAlign w:val="center"/>
            <w:hideMark/>
          </w:tcPr>
          <w:p w14:paraId="4BF4B9FA" w14:textId="77777777" w:rsidR="00AB4104" w:rsidRPr="00AB4104" w:rsidRDefault="00AB4104" w:rsidP="00AB4104">
            <w:pPr>
              <w:spacing w:after="0" w:line="240" w:lineRule="auto"/>
              <w:jc w:val="both"/>
              <w:rPr>
                <w:rFonts w:ascii="Arial" w:eastAsia="Times New Roman" w:hAnsi="Arial" w:cs="Arial"/>
                <w:b/>
                <w:bCs/>
                <w:noProof w:val="0"/>
                <w:color w:val="000000"/>
                <w:lang w:val="en-US" w:eastAsia="ko-KR"/>
              </w:rPr>
            </w:pPr>
            <w:r w:rsidRPr="00AB4104">
              <w:rPr>
                <w:rFonts w:ascii="Arial" w:eastAsia="Times New Roman" w:hAnsi="Arial" w:cs="Arial"/>
                <w:b/>
                <w:bCs/>
                <w:noProof w:val="0"/>
                <w:color w:val="000000"/>
                <w:lang w:val="en-US" w:eastAsia="ko-KR"/>
              </w:rPr>
              <w:t>140</w:t>
            </w:r>
          </w:p>
        </w:tc>
        <w:tc>
          <w:tcPr>
            <w:tcW w:w="2385" w:type="dxa"/>
            <w:tcBorders>
              <w:top w:val="nil"/>
              <w:left w:val="nil"/>
              <w:bottom w:val="single" w:sz="8" w:space="0" w:color="auto"/>
              <w:right w:val="single" w:sz="8" w:space="0" w:color="auto"/>
            </w:tcBorders>
            <w:shd w:val="clear" w:color="auto" w:fill="auto"/>
            <w:noWrap/>
            <w:vAlign w:val="center"/>
            <w:hideMark/>
          </w:tcPr>
          <w:p w14:paraId="068F877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QE55LS03HAUXXH</w:t>
            </w:r>
          </w:p>
        </w:tc>
        <w:tc>
          <w:tcPr>
            <w:tcW w:w="1276" w:type="dxa"/>
            <w:tcBorders>
              <w:top w:val="nil"/>
              <w:left w:val="nil"/>
              <w:bottom w:val="single" w:sz="8" w:space="0" w:color="auto"/>
              <w:right w:val="single" w:sz="8" w:space="0" w:color="auto"/>
            </w:tcBorders>
            <w:shd w:val="clear" w:color="auto" w:fill="auto"/>
            <w:vAlign w:val="center"/>
            <w:hideMark/>
          </w:tcPr>
          <w:p w14:paraId="4B4C72F6"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 xml:space="preserve">Q soundbar </w:t>
            </w:r>
          </w:p>
        </w:tc>
        <w:tc>
          <w:tcPr>
            <w:tcW w:w="1032" w:type="dxa"/>
            <w:tcBorders>
              <w:top w:val="nil"/>
              <w:left w:val="nil"/>
              <w:bottom w:val="single" w:sz="8" w:space="0" w:color="auto"/>
              <w:right w:val="single" w:sz="8" w:space="0" w:color="auto"/>
            </w:tcBorders>
            <w:shd w:val="clear" w:color="auto" w:fill="auto"/>
            <w:noWrap/>
            <w:vAlign w:val="center"/>
            <w:hideMark/>
          </w:tcPr>
          <w:p w14:paraId="4EE330F1" w14:textId="77777777" w:rsidR="00AB4104" w:rsidRPr="00AB4104" w:rsidRDefault="00AB4104" w:rsidP="00AB4104">
            <w:pPr>
              <w:spacing w:after="0" w:line="240" w:lineRule="auto"/>
              <w:jc w:val="both"/>
              <w:rPr>
                <w:rFonts w:ascii="Arial" w:eastAsia="Times New Roman" w:hAnsi="Arial" w:cs="Arial"/>
                <w:noProof w:val="0"/>
                <w:color w:val="000000"/>
                <w:lang w:val="en-US" w:eastAsia="ko-KR"/>
              </w:rPr>
            </w:pPr>
            <w:r w:rsidRPr="00AB4104">
              <w:rPr>
                <w:rFonts w:ascii="Arial" w:eastAsia="Times New Roman" w:hAnsi="Arial" w:cs="Arial"/>
                <w:noProof w:val="0"/>
                <w:color w:val="000000"/>
                <w:lang w:val="hr-HR" w:eastAsia="ko-KR"/>
              </w:rPr>
              <w:t>HW-Q600H/EN</w:t>
            </w:r>
          </w:p>
        </w:tc>
      </w:tr>
    </w:tbl>
    <w:p w14:paraId="3F0F89A3" w14:textId="77777777" w:rsidR="00AB4104" w:rsidRDefault="00AB4104" w:rsidP="00611C08">
      <w:pPr>
        <w:spacing w:after="0" w:line="240" w:lineRule="auto"/>
        <w:jc w:val="both"/>
        <w:rPr>
          <w:rFonts w:eastAsia="Times New Roman" w:cstheme="minorHAnsi"/>
          <w:noProof w:val="0"/>
          <w:lang w:eastAsia="hr-HR"/>
        </w:rPr>
      </w:pPr>
    </w:p>
    <w:p w14:paraId="64C8DF96" w14:textId="6659E6C5" w:rsidR="00611C08" w:rsidRDefault="00611C08" w:rsidP="00611C08">
      <w:pPr>
        <w:spacing w:after="0" w:line="240" w:lineRule="auto"/>
        <w:jc w:val="both"/>
        <w:rPr>
          <w:rFonts w:eastAsia="Times New Roman" w:cstheme="minorHAnsi"/>
          <w:noProof w:val="0"/>
          <w:lang w:eastAsia="hr-HR"/>
        </w:rPr>
      </w:pPr>
    </w:p>
    <w:p w14:paraId="05F0ADF5" w14:textId="13324955" w:rsidR="00611C08" w:rsidRDefault="00611C08" w:rsidP="00611C08">
      <w:pPr>
        <w:spacing w:after="0" w:line="240" w:lineRule="auto"/>
        <w:jc w:val="both"/>
        <w:rPr>
          <w:rFonts w:eastAsia="Times New Roman" w:cstheme="minorHAnsi"/>
          <w:noProof w:val="0"/>
          <w:lang w:eastAsia="hr-HR"/>
        </w:rPr>
      </w:pPr>
    </w:p>
    <w:p w14:paraId="3BF7F58E" w14:textId="77777777" w:rsidR="00C506BD" w:rsidRDefault="00C506BD" w:rsidP="00611C08">
      <w:pPr>
        <w:spacing w:after="0" w:line="240" w:lineRule="auto"/>
        <w:jc w:val="both"/>
        <w:rPr>
          <w:rFonts w:eastAsia="Times New Roman" w:cstheme="minorHAnsi"/>
          <w:b/>
          <w:bCs/>
          <w:noProof w:val="0"/>
          <w:lang w:val="sl-SI" w:eastAsia="hr-HR"/>
        </w:rPr>
      </w:pPr>
    </w:p>
    <w:p w14:paraId="779D8568" w14:textId="77777777" w:rsidR="00C506BD" w:rsidRDefault="00C506BD" w:rsidP="00611C08">
      <w:pPr>
        <w:spacing w:after="0" w:line="240" w:lineRule="auto"/>
        <w:jc w:val="both"/>
        <w:rPr>
          <w:rFonts w:eastAsia="Times New Roman" w:cstheme="minorHAnsi"/>
          <w:b/>
          <w:bCs/>
          <w:noProof w:val="0"/>
          <w:lang w:val="sl-SI" w:eastAsia="hr-HR"/>
        </w:rPr>
      </w:pPr>
    </w:p>
    <w:p w14:paraId="20440951" w14:textId="77777777" w:rsidR="00C506BD" w:rsidRDefault="00C506BD" w:rsidP="00611C08">
      <w:pPr>
        <w:spacing w:after="0" w:line="240" w:lineRule="auto"/>
        <w:jc w:val="both"/>
        <w:rPr>
          <w:rFonts w:eastAsia="Times New Roman" w:cstheme="minorHAnsi"/>
          <w:b/>
          <w:bCs/>
          <w:noProof w:val="0"/>
          <w:lang w:val="sl-SI" w:eastAsia="hr-HR"/>
        </w:rPr>
      </w:pPr>
    </w:p>
    <w:p w14:paraId="2607C361" w14:textId="7113D0F4" w:rsidR="00611C08" w:rsidRPr="0037569B" w:rsidRDefault="00611C08" w:rsidP="00611C08">
      <w:pPr>
        <w:spacing w:after="0" w:line="240" w:lineRule="auto"/>
        <w:jc w:val="both"/>
        <w:rPr>
          <w:rFonts w:eastAsia="Times New Roman" w:cstheme="minorHAnsi"/>
          <w:b/>
          <w:bCs/>
          <w:noProof w:val="0"/>
          <w:lang w:val="sl-SI" w:eastAsia="hr-HR"/>
        </w:rPr>
      </w:pPr>
      <w:r w:rsidRPr="0037569B">
        <w:rPr>
          <w:rFonts w:eastAsia="Times New Roman" w:cstheme="minorHAnsi"/>
          <w:b/>
          <w:bCs/>
          <w:noProof w:val="0"/>
          <w:lang w:val="sl-SI" w:eastAsia="hr-HR"/>
        </w:rPr>
        <w:t>OPOMBA:</w:t>
      </w:r>
    </w:p>
    <w:p w14:paraId="12DF1CA2" w14:textId="77777777"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 xml:space="preserve">Samsungovi prodajni partnerji, navedeni v </w:t>
      </w:r>
      <w:r w:rsidRPr="007035F2">
        <w:rPr>
          <w:rFonts w:eastAsia="Times New Roman" w:cstheme="minorHAnsi"/>
          <w:noProof w:val="0"/>
          <w:lang w:val="sl-SI" w:eastAsia="hr-HR"/>
        </w:rPr>
        <w:t>5. točki teh pravil</w:t>
      </w:r>
      <w:r w:rsidRPr="0037569B">
        <w:rPr>
          <w:rFonts w:eastAsia="Times New Roman" w:cstheme="minorHAnsi"/>
          <w:noProof w:val="0"/>
          <w:lang w:val="sl-SI" w:eastAsia="hr-HR"/>
        </w:rPr>
        <w:t>, neodvisno določajo maloprodajno ceno naprav, ki so predmet te promocije,  zato se maloprodajne cene lahko razlikujejo glede na Samsungovega prodajnega partnerja, pri katerem je bila naprava kupljena.</w:t>
      </w:r>
    </w:p>
    <w:p w14:paraId="145A35C4" w14:textId="77777777" w:rsidR="00611C08" w:rsidRPr="0037569B" w:rsidRDefault="00611C08" w:rsidP="00611C08">
      <w:pPr>
        <w:spacing w:after="0" w:line="240" w:lineRule="auto"/>
        <w:jc w:val="both"/>
        <w:rPr>
          <w:rFonts w:eastAsia="Times New Roman" w:cstheme="minorHAnsi"/>
          <w:noProof w:val="0"/>
          <w:lang w:val="sl-SI" w:eastAsia="hr-HR"/>
        </w:rPr>
      </w:pPr>
    </w:p>
    <w:p w14:paraId="6D1173F2" w14:textId="77777777" w:rsidR="006B16AC" w:rsidRPr="006B16AC" w:rsidRDefault="006B16AC" w:rsidP="006B16AC">
      <w:pPr>
        <w:jc w:val="both"/>
        <w:rPr>
          <w:rFonts w:ascii="Calibri" w:hAnsi="Calibri" w:cs="Calibri"/>
        </w:rPr>
      </w:pPr>
      <w:r w:rsidRPr="006B16AC">
        <w:rPr>
          <w:rFonts w:ascii="Calibri" w:hAnsi="Calibri" w:cs="Calibri"/>
        </w:rPr>
        <w:t>V primeru izteka zalog daril si Samsung pridržuje pravico, da kupcu kot darilo dostavi enakovreden izdelek Samsung istega namena.</w:t>
      </w:r>
    </w:p>
    <w:p w14:paraId="583DDE4D" w14:textId="77777777" w:rsidR="00611C08" w:rsidRPr="006B16AC" w:rsidRDefault="00611C08" w:rsidP="00611C08">
      <w:pPr>
        <w:spacing w:after="0" w:line="240" w:lineRule="auto"/>
        <w:jc w:val="both"/>
        <w:rPr>
          <w:rFonts w:eastAsia="Times New Roman" w:cstheme="minorHAnsi"/>
          <w:noProof w:val="0"/>
          <w:lang w:eastAsia="hr-HR"/>
        </w:rPr>
      </w:pPr>
    </w:p>
    <w:p w14:paraId="58862502" w14:textId="77777777" w:rsidR="00611C08" w:rsidRPr="0037569B" w:rsidRDefault="00611C08" w:rsidP="00611C08">
      <w:pPr>
        <w:numPr>
          <w:ilvl w:val="0"/>
          <w:numId w:val="1"/>
        </w:numPr>
        <w:spacing w:after="0" w:line="240" w:lineRule="auto"/>
        <w:jc w:val="both"/>
        <w:rPr>
          <w:rFonts w:eastAsia="Times New Roman" w:cstheme="minorHAnsi"/>
          <w:b/>
          <w:noProof w:val="0"/>
          <w:lang w:val="sl-SI" w:eastAsia="hr-HR"/>
        </w:rPr>
      </w:pPr>
      <w:r w:rsidRPr="0037569B">
        <w:rPr>
          <w:rFonts w:eastAsia="Times New Roman" w:cstheme="minorHAnsi"/>
          <w:b/>
          <w:noProof w:val="0"/>
          <w:lang w:val="sl-SI" w:eastAsia="hr-HR"/>
        </w:rPr>
        <w:t>Ostali pogoji za sodelovanje v promociji in pridobit</w:t>
      </w:r>
      <w:r>
        <w:rPr>
          <w:rFonts w:eastAsia="Times New Roman" w:cstheme="minorHAnsi"/>
          <w:b/>
          <w:noProof w:val="0"/>
          <w:lang w:val="sl-SI" w:eastAsia="hr-HR"/>
        </w:rPr>
        <w:t>ev</w:t>
      </w:r>
      <w:r w:rsidRPr="0037569B">
        <w:rPr>
          <w:rFonts w:eastAsia="Times New Roman" w:cstheme="minorHAnsi"/>
          <w:b/>
          <w:noProof w:val="0"/>
          <w:lang w:val="sl-SI" w:eastAsia="hr-HR"/>
        </w:rPr>
        <w:t xml:space="preserve"> ugodnosti </w:t>
      </w:r>
    </w:p>
    <w:p w14:paraId="2D46B34A" w14:textId="77777777" w:rsidR="00611C08" w:rsidRPr="0037569B" w:rsidRDefault="00611C08" w:rsidP="00611C08">
      <w:pPr>
        <w:spacing w:after="0" w:line="240" w:lineRule="auto"/>
        <w:jc w:val="both"/>
        <w:rPr>
          <w:rFonts w:ascii="Calibri" w:eastAsia="Times New Roman" w:hAnsi="Calibri" w:cs="Calibri"/>
          <w:noProof w:val="0"/>
          <w:lang w:val="sl-SI" w:eastAsia="hr-HR"/>
        </w:rPr>
      </w:pPr>
    </w:p>
    <w:p w14:paraId="0C58F780" w14:textId="77777777" w:rsidR="00611C08" w:rsidRPr="0037569B" w:rsidRDefault="00611C08" w:rsidP="00611C08">
      <w:pPr>
        <w:spacing w:after="0" w:line="240" w:lineRule="auto"/>
        <w:jc w:val="both"/>
        <w:rPr>
          <w:rFonts w:ascii="Calibri" w:eastAsia="Times New Roman" w:hAnsi="Calibri" w:cs="Calibri"/>
          <w:noProof w:val="0"/>
          <w:lang w:val="sl-SI" w:eastAsia="hr-HR"/>
        </w:rPr>
      </w:pPr>
      <w:r w:rsidRPr="0037569B">
        <w:rPr>
          <w:rFonts w:ascii="Calibri" w:eastAsia="Times New Roman" w:hAnsi="Calibri" w:cs="Calibri"/>
          <w:noProof w:val="0"/>
          <w:lang w:val="sl-SI" w:eastAsia="hr-HR"/>
        </w:rPr>
        <w:t>Za pridobitev pravice do sodelovanja in ugodnosti predmetne promocije morajo biti izpolnjeni naslednji pogoji:</w:t>
      </w:r>
    </w:p>
    <w:p w14:paraId="4C1BA644" w14:textId="77777777" w:rsidR="00611C08" w:rsidRPr="0037569B" w:rsidRDefault="00611C08" w:rsidP="00611C08">
      <w:pPr>
        <w:spacing w:after="0" w:line="240" w:lineRule="auto"/>
        <w:jc w:val="both"/>
        <w:rPr>
          <w:rFonts w:eastAsia="Times New Roman" w:cstheme="minorHAnsi"/>
          <w:b/>
          <w:noProof w:val="0"/>
          <w:u w:val="single"/>
          <w:lang w:val="sl-SI" w:eastAsia="hr-HR"/>
        </w:rPr>
      </w:pPr>
    </w:p>
    <w:p w14:paraId="5304545F" w14:textId="3F3B8683" w:rsidR="00611C08" w:rsidRDefault="00611C08" w:rsidP="00611C08">
      <w:pPr>
        <w:numPr>
          <w:ilvl w:val="0"/>
          <w:numId w:val="3"/>
        </w:numPr>
        <w:spacing w:after="0" w:line="240" w:lineRule="auto"/>
        <w:jc w:val="both"/>
        <w:rPr>
          <w:rFonts w:ascii="Calibri" w:eastAsia="Times New Roman" w:hAnsi="Calibri" w:cs="Calibri"/>
          <w:noProof w:val="0"/>
          <w:lang w:val="sl-SI" w:eastAsia="hr-HR"/>
        </w:rPr>
      </w:pPr>
      <w:r>
        <w:rPr>
          <w:rFonts w:ascii="Calibri" w:eastAsia="Times New Roman" w:hAnsi="Calibri" w:cs="Calibri"/>
          <w:noProof w:val="0"/>
          <w:lang w:val="sl-SI" w:eastAsia="hr-HR"/>
        </w:rPr>
        <w:t>Da kupec v predprodaji kupi eno od naprav, navedenih v 3. točki teh pravil.</w:t>
      </w:r>
    </w:p>
    <w:p w14:paraId="4ACEDFE0" w14:textId="080215A0" w:rsidR="00611C08" w:rsidRPr="009E744B" w:rsidRDefault="00611C08" w:rsidP="00611C08">
      <w:pPr>
        <w:numPr>
          <w:ilvl w:val="0"/>
          <w:numId w:val="3"/>
        </w:numPr>
        <w:spacing w:after="0" w:line="240" w:lineRule="auto"/>
        <w:jc w:val="both"/>
        <w:rPr>
          <w:rFonts w:ascii="Calibri" w:eastAsia="Times New Roman" w:hAnsi="Calibri" w:cs="Calibri"/>
          <w:noProof w:val="0"/>
          <w:lang w:val="sl-SI" w:eastAsia="hr-HR"/>
        </w:rPr>
      </w:pPr>
      <w:r w:rsidRPr="009E744B">
        <w:rPr>
          <w:rFonts w:ascii="Calibri" w:eastAsia="Times New Roman" w:hAnsi="Calibri" w:cs="Calibri"/>
          <w:noProof w:val="0"/>
          <w:lang w:val="sl-SI" w:eastAsia="hr-HR"/>
        </w:rPr>
        <w:t>Da kupec kupi napravo v promocijskem obdobju</w:t>
      </w:r>
      <w:r>
        <w:rPr>
          <w:rFonts w:ascii="Calibri" w:eastAsia="Times New Roman" w:hAnsi="Calibri" w:cs="Calibri"/>
          <w:noProof w:val="0"/>
          <w:lang w:val="sl-SI" w:eastAsia="hr-HR"/>
        </w:rPr>
        <w:t>.</w:t>
      </w:r>
    </w:p>
    <w:p w14:paraId="7D6F74F4" w14:textId="77777777" w:rsidR="00611C08" w:rsidRDefault="00611C08" w:rsidP="00611C08">
      <w:pPr>
        <w:numPr>
          <w:ilvl w:val="0"/>
          <w:numId w:val="3"/>
        </w:numPr>
        <w:spacing w:after="0" w:line="240" w:lineRule="auto"/>
        <w:jc w:val="both"/>
        <w:rPr>
          <w:rFonts w:ascii="Calibri" w:eastAsia="Times New Roman" w:hAnsi="Calibri" w:cs="Calibri"/>
          <w:noProof w:val="0"/>
          <w:lang w:val="sl-SI" w:eastAsia="hr-HR"/>
        </w:rPr>
      </w:pPr>
      <w:r w:rsidRPr="009E744B">
        <w:rPr>
          <w:rFonts w:ascii="Calibri" w:eastAsia="Times New Roman" w:hAnsi="Calibri" w:cs="Calibri"/>
          <w:noProof w:val="0"/>
          <w:lang w:val="sl-SI" w:eastAsia="hr-HR"/>
        </w:rPr>
        <w:t xml:space="preserve">Da kupec kupi napravo pri pooblaščenem prodajnem partnerju Samsung na ozemlju Republike Slovenije; </w:t>
      </w:r>
      <w:r>
        <w:rPr>
          <w:rFonts w:ascii="Calibri" w:eastAsia="Times New Roman" w:hAnsi="Calibri" w:cs="Calibri"/>
          <w:noProof w:val="0"/>
          <w:lang w:val="sl-SI" w:eastAsia="hr-HR"/>
        </w:rPr>
        <w:t>s</w:t>
      </w:r>
      <w:r w:rsidRPr="009E744B">
        <w:rPr>
          <w:rFonts w:ascii="Calibri" w:eastAsia="Times New Roman" w:hAnsi="Calibri" w:cs="Calibri"/>
          <w:noProof w:val="0"/>
          <w:lang w:val="sl-SI" w:eastAsia="hr-HR"/>
        </w:rPr>
        <w:t>eznam pooblaščenih partnerjev je opredeljen v 5. točki teh pravil</w:t>
      </w:r>
      <w:r>
        <w:rPr>
          <w:rFonts w:ascii="Calibri" w:eastAsia="Times New Roman" w:hAnsi="Calibri" w:cs="Calibri"/>
          <w:noProof w:val="0"/>
          <w:lang w:val="sl-SI" w:eastAsia="hr-HR"/>
        </w:rPr>
        <w:t>.</w:t>
      </w:r>
    </w:p>
    <w:p w14:paraId="37E6BA04" w14:textId="7B8CF283" w:rsidR="00611C08" w:rsidRPr="00612E63" w:rsidRDefault="00611C08" w:rsidP="00611C08">
      <w:pPr>
        <w:pStyle w:val="ListParagraph"/>
        <w:numPr>
          <w:ilvl w:val="0"/>
          <w:numId w:val="3"/>
        </w:numPr>
        <w:spacing w:after="200" w:line="276" w:lineRule="auto"/>
        <w:jc w:val="both"/>
        <w:rPr>
          <w:rFonts w:ascii="Calibri" w:hAnsi="Calibri" w:cs="Calibri"/>
          <w:lang w:val="sl-SI"/>
        </w:rPr>
      </w:pPr>
      <w:r w:rsidRPr="00612E63">
        <w:rPr>
          <w:rFonts w:ascii="Calibri" w:hAnsi="Calibri" w:cs="Calibri"/>
          <w:lang w:val="sl-SI"/>
        </w:rPr>
        <w:t xml:space="preserve">Da </w:t>
      </w:r>
      <w:r w:rsidRPr="00612E63">
        <w:rPr>
          <w:rFonts w:ascii="Calibri" w:hAnsi="Calibri" w:cs="Calibri"/>
        </w:rPr>
        <w:t xml:space="preserve">kupi napravo kot končni uporabnik; Končni uporabniki so fizične </w:t>
      </w:r>
      <w:r>
        <w:rPr>
          <w:rFonts w:ascii="Calibri" w:hAnsi="Calibri" w:cs="Calibri"/>
        </w:rPr>
        <w:t xml:space="preserve">in pravne osebe s prebivališčem </w:t>
      </w:r>
      <w:r w:rsidRPr="001A1E3D">
        <w:rPr>
          <w:rFonts w:ascii="Calibri" w:hAnsi="Calibri" w:cs="Calibri"/>
        </w:rPr>
        <w:t>oziroma registriranim sedežem</w:t>
      </w:r>
      <w:r w:rsidRPr="009D31B9">
        <w:rPr>
          <w:rFonts w:ascii="Samsung Sharp Sans Regular" w:hAnsi="Samsung Sharp Sans Regular" w:cs="Samsung Sharp Sans Regular"/>
          <w:lang w:val="sl-SI"/>
        </w:rPr>
        <w:t xml:space="preserve"> </w:t>
      </w:r>
      <w:r>
        <w:rPr>
          <w:rFonts w:ascii="Calibri" w:hAnsi="Calibri" w:cs="Calibri"/>
        </w:rPr>
        <w:t>na ozemlju</w:t>
      </w:r>
      <w:r w:rsidRPr="00612E63">
        <w:rPr>
          <w:rFonts w:ascii="Calibri" w:hAnsi="Calibri" w:cs="Calibri"/>
        </w:rPr>
        <w:t xml:space="preserve"> Republike Slovenije, ki so napravo kupile za svoje potrebe in ne za nadaljnjo prodajo ali distribucijo</w:t>
      </w:r>
      <w:r>
        <w:rPr>
          <w:rFonts w:ascii="Calibri" w:hAnsi="Calibri" w:cs="Calibri"/>
        </w:rPr>
        <w:t>.</w:t>
      </w:r>
    </w:p>
    <w:p w14:paraId="5D7A529F" w14:textId="77777777" w:rsidR="000D6219" w:rsidRDefault="00611C08" w:rsidP="00611C08">
      <w:pPr>
        <w:pStyle w:val="ListParagraph"/>
        <w:numPr>
          <w:ilvl w:val="0"/>
          <w:numId w:val="3"/>
        </w:numPr>
        <w:spacing w:after="0" w:line="240" w:lineRule="auto"/>
        <w:jc w:val="both"/>
        <w:rPr>
          <w:rFonts w:ascii="Calibri" w:eastAsia="Times New Roman" w:hAnsi="Calibri" w:cs="Calibri"/>
          <w:noProof w:val="0"/>
          <w:lang w:val="sl-SI" w:eastAsia="hr-HR"/>
        </w:rPr>
      </w:pPr>
      <w:r w:rsidRPr="00E55691">
        <w:rPr>
          <w:rFonts w:ascii="Calibri" w:hAnsi="Calibri" w:cs="Calibri"/>
          <w:lang w:val="sl-SI"/>
        </w:rPr>
        <w:t xml:space="preserve">Da bi kupec naprave uveljavljal pravico do darila, navedenega v </w:t>
      </w:r>
      <w:r>
        <w:rPr>
          <w:rFonts w:ascii="Calibri" w:hAnsi="Calibri" w:cs="Calibri"/>
          <w:lang w:val="sl-SI"/>
        </w:rPr>
        <w:t xml:space="preserve">tabeli v </w:t>
      </w:r>
      <w:r w:rsidRPr="00E55691">
        <w:rPr>
          <w:rFonts w:ascii="Calibri" w:hAnsi="Calibri" w:cs="Calibri"/>
          <w:lang w:val="sl-SI"/>
        </w:rPr>
        <w:t xml:space="preserve">3. točki teh pravil, mora po nakupu naprave nakup uspešno registrirati </w:t>
      </w:r>
      <w:r>
        <w:rPr>
          <w:rFonts w:ascii="Calibri" w:eastAsia="Times New Roman" w:hAnsi="Calibri" w:cs="Calibri"/>
          <w:noProof w:val="0"/>
          <w:lang w:val="sl-SI" w:eastAsia="hr-HR"/>
        </w:rPr>
        <w:t>na spletni strani</w:t>
      </w:r>
      <w:r>
        <w:rPr>
          <w:rFonts w:ascii="Calibri" w:eastAsia="Times New Roman" w:hAnsi="Calibri" w:cs="Calibri"/>
          <w:noProof w:val="0"/>
          <w:lang w:eastAsia="hr-HR"/>
        </w:rPr>
        <w:t xml:space="preserve"> </w:t>
      </w:r>
      <w:hyperlink r:id="rId7" w:history="1">
        <w:r w:rsidRPr="00943499">
          <w:rPr>
            <w:rStyle w:val="Hyperlink"/>
            <w:rFonts w:ascii="Calibri" w:eastAsia="Times New Roman" w:hAnsi="Calibri" w:cs="Calibri"/>
            <w:noProof w:val="0"/>
            <w:lang w:eastAsia="hr-HR"/>
          </w:rPr>
          <w:t>https://promotions.my-samsung.com/si/offers/tv-preorder-2026</w:t>
        </w:r>
      </w:hyperlink>
      <w:r w:rsidR="006F6B54">
        <w:rPr>
          <w:rStyle w:val="Hyperlink"/>
          <w:rFonts w:ascii="Calibri" w:eastAsia="Times New Roman" w:hAnsi="Calibri" w:cs="Calibri"/>
          <w:noProof w:val="0"/>
          <w:lang w:eastAsia="hr-HR"/>
        </w:rPr>
        <w:t>/</w:t>
      </w:r>
      <w:r w:rsidRPr="00E55691">
        <w:rPr>
          <w:rFonts w:ascii="Calibri" w:eastAsia="Times New Roman" w:hAnsi="Calibri" w:cs="Calibri"/>
          <w:noProof w:val="0"/>
          <w:lang w:val="sl-SI" w:eastAsia="hr-HR"/>
        </w:rPr>
        <w:t xml:space="preserve">. Postopek registracije vključuje vnos podatkov, potrebnih za uspešno registracijo. Prepozne registracije se bodo štele za avtomatsko zavrnjene. Registracija </w:t>
      </w:r>
      <w:r>
        <w:rPr>
          <w:rFonts w:ascii="Calibri" w:eastAsia="Times New Roman" w:hAnsi="Calibri" w:cs="Calibri"/>
          <w:noProof w:val="0"/>
          <w:lang w:val="sl-SI" w:eastAsia="hr-HR"/>
        </w:rPr>
        <w:t xml:space="preserve">na spletni strani </w:t>
      </w:r>
      <w:hyperlink r:id="rId8" w:history="1">
        <w:r w:rsidR="006F6B54" w:rsidRPr="00F34AF4">
          <w:rPr>
            <w:rStyle w:val="Hyperlink"/>
            <w:rFonts w:ascii="Calibri" w:eastAsia="Times New Roman" w:hAnsi="Calibri" w:cs="Calibri"/>
            <w:noProof w:val="0"/>
            <w:lang w:val="sl-SI" w:eastAsia="hr-HR"/>
          </w:rPr>
          <w:t>https://promotions.my-samsung.com/si/offers/tv-preorder-2026/</w:t>
        </w:r>
      </w:hyperlink>
      <w:r w:rsidR="006F6B54">
        <w:rPr>
          <w:rFonts w:ascii="Calibri" w:eastAsia="Times New Roman" w:hAnsi="Calibri" w:cs="Calibri"/>
          <w:noProof w:val="0"/>
          <w:lang w:val="sl-SI" w:eastAsia="hr-HR"/>
        </w:rPr>
        <w:t xml:space="preserve"> </w:t>
      </w:r>
    </w:p>
    <w:p w14:paraId="297AEB38" w14:textId="129AC694" w:rsidR="00611C08" w:rsidRPr="000D6219" w:rsidRDefault="00611C08" w:rsidP="000D6219">
      <w:pPr>
        <w:pStyle w:val="ListParagraph"/>
        <w:spacing w:after="0" w:line="240" w:lineRule="auto"/>
        <w:jc w:val="both"/>
        <w:rPr>
          <w:rFonts w:ascii="Calibri" w:eastAsia="Times New Roman" w:hAnsi="Calibri" w:cs="Calibri"/>
          <w:noProof w:val="0"/>
          <w:lang w:val="sl-SI" w:eastAsia="hr-HR"/>
        </w:rPr>
      </w:pPr>
      <w:r w:rsidRPr="000D6219">
        <w:rPr>
          <w:rFonts w:ascii="Calibri" w:eastAsia="Times New Roman" w:hAnsi="Calibri" w:cs="Calibri"/>
          <w:noProof w:val="0"/>
          <w:lang w:val="sl-SI" w:eastAsia="hr-HR"/>
        </w:rPr>
        <w:t xml:space="preserve">mora biti ustrezno opravljena </w:t>
      </w:r>
      <w:r w:rsidR="00862F56">
        <w:rPr>
          <w:rFonts w:ascii="Calibri" w:eastAsia="Times New Roman" w:hAnsi="Calibri" w:cs="Calibri"/>
          <w:noProof w:val="0"/>
          <w:lang w:val="sl-SI" w:eastAsia="hr-HR"/>
        </w:rPr>
        <w:t>najkasneje do 25.06.2026</w:t>
      </w:r>
      <w:r w:rsidRPr="000D6219">
        <w:rPr>
          <w:rFonts w:ascii="Calibri" w:eastAsia="Times New Roman" w:hAnsi="Calibri" w:cs="Calibri"/>
          <w:noProof w:val="0"/>
          <w:lang w:val="sl-SI" w:eastAsia="hr-HR"/>
        </w:rPr>
        <w:t>. V primeru uspešne in pravilne registracije ter izpolnjevanja vseh pogojev bo darilo poslano najkasneje v 150 dneh od dneva uspešne registracije na naslov v Republiki Sloveniji, ki ga je kupec vnesel ob prijavi.</w:t>
      </w:r>
    </w:p>
    <w:p w14:paraId="6B9E8CEC" w14:textId="77777777" w:rsidR="00611C08" w:rsidRPr="009E744B" w:rsidRDefault="00611C08" w:rsidP="00611C08">
      <w:pPr>
        <w:pStyle w:val="ListParagraph"/>
        <w:numPr>
          <w:ilvl w:val="0"/>
          <w:numId w:val="3"/>
        </w:numPr>
        <w:spacing w:after="0" w:line="240" w:lineRule="auto"/>
        <w:jc w:val="both"/>
        <w:rPr>
          <w:rFonts w:ascii="Calibri" w:eastAsia="Times New Roman" w:hAnsi="Calibri" w:cs="Calibri"/>
          <w:noProof w:val="0"/>
          <w:lang w:val="sl-SI" w:eastAsia="hr-HR"/>
        </w:rPr>
      </w:pPr>
      <w:r w:rsidRPr="009E744B">
        <w:rPr>
          <w:rFonts w:ascii="Calibri" w:eastAsia="Times New Roman" w:hAnsi="Calibri" w:cs="Calibri"/>
          <w:noProof w:val="0"/>
          <w:lang w:val="sl-SI" w:eastAsia="hr-HR"/>
        </w:rPr>
        <w:t xml:space="preserve">Podatki, ki bodo zbrani za namen dostave </w:t>
      </w:r>
      <w:r>
        <w:rPr>
          <w:rFonts w:ascii="Calibri" w:eastAsia="Times New Roman" w:hAnsi="Calibri" w:cs="Calibri"/>
          <w:noProof w:val="0"/>
          <w:lang w:val="sl-SI" w:eastAsia="hr-HR"/>
        </w:rPr>
        <w:t xml:space="preserve">darila, </w:t>
      </w:r>
      <w:r w:rsidRPr="005B2B0D">
        <w:rPr>
          <w:rFonts w:ascii="Calibri" w:eastAsia="Times New Roman" w:hAnsi="Calibri" w:cs="Calibri"/>
          <w:noProof w:val="0"/>
          <w:lang w:val="sl-SI" w:eastAsia="hr-HR"/>
        </w:rPr>
        <w:t>navedenega v tabeli v 3. točki teh pravil,</w:t>
      </w:r>
      <w:r w:rsidRPr="00611C08">
        <w:rPr>
          <w:rFonts w:ascii="Calibri" w:eastAsia="Times New Roman" w:hAnsi="Calibri" w:cs="Calibri"/>
          <w:noProof w:val="0"/>
          <w:lang w:val="sl-SI" w:eastAsia="hr-HR"/>
        </w:rPr>
        <w:t xml:space="preserve"> so naslednji:</w:t>
      </w:r>
    </w:p>
    <w:p w14:paraId="3C9121CF"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 xml:space="preserve">ime in priimek kupca, </w:t>
      </w:r>
    </w:p>
    <w:p w14:paraId="26CAE794"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 xml:space="preserve">elektronski naslov kupca, </w:t>
      </w:r>
    </w:p>
    <w:p w14:paraId="436065E3"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natančen domači naslov kupca na območju Republike Slovenije (za namen dostave darila),</w:t>
      </w:r>
    </w:p>
    <w:p w14:paraId="64319705" w14:textId="77777777" w:rsidR="00611C08" w:rsidRDefault="00611C08" w:rsidP="00611C08">
      <w:pPr>
        <w:pStyle w:val="ListParagraph"/>
        <w:numPr>
          <w:ilvl w:val="1"/>
          <w:numId w:val="4"/>
        </w:numPr>
        <w:jc w:val="both"/>
        <w:rPr>
          <w:rFonts w:ascii="Calibri" w:hAnsi="Calibri" w:cs="Calibri"/>
        </w:rPr>
      </w:pPr>
      <w:r>
        <w:rPr>
          <w:rFonts w:ascii="Calibri" w:hAnsi="Calibri" w:cs="Calibri"/>
        </w:rPr>
        <w:t>model</w:t>
      </w:r>
      <w:r w:rsidRPr="009E744B">
        <w:rPr>
          <w:rFonts w:ascii="Calibri" w:hAnsi="Calibri" w:cs="Calibri"/>
        </w:rPr>
        <w:t xml:space="preserve"> in serijska številka kupljene naprave,</w:t>
      </w:r>
    </w:p>
    <w:p w14:paraId="29B52C64" w14:textId="1F9B8571" w:rsidR="00611C08" w:rsidRPr="009E744B" w:rsidRDefault="00611C08" w:rsidP="00611C08">
      <w:pPr>
        <w:pStyle w:val="ListParagraph"/>
        <w:numPr>
          <w:ilvl w:val="1"/>
          <w:numId w:val="4"/>
        </w:numPr>
        <w:jc w:val="both"/>
        <w:rPr>
          <w:rFonts w:ascii="Calibri" w:hAnsi="Calibri" w:cs="Calibri"/>
        </w:rPr>
      </w:pPr>
      <w:r w:rsidRPr="00611C08">
        <w:rPr>
          <w:rFonts w:ascii="Calibri" w:hAnsi="Calibri" w:cs="Calibri"/>
        </w:rPr>
        <w:t xml:space="preserve">potrdilo o naročilu, iz katerega je razviden datum oddaje naročila (npr. e-poštno sporočilo, posnetek zaslona, fotografija fizično izdanega potrdila ali kateri koli drug podoben dokument prodajnega partnerja iz 5. točke teh </w:t>
      </w:r>
      <w:r>
        <w:rPr>
          <w:rFonts w:ascii="Calibri" w:hAnsi="Calibri" w:cs="Calibri"/>
        </w:rPr>
        <w:t>p</w:t>
      </w:r>
      <w:r w:rsidRPr="00611C08">
        <w:rPr>
          <w:rFonts w:ascii="Calibri" w:hAnsi="Calibri" w:cs="Calibri"/>
        </w:rPr>
        <w:t xml:space="preserve">ravil, iz katerega je razvidno, da je bila naprava naročena v promocijskem obdobju iz 2. točke teh </w:t>
      </w:r>
      <w:r>
        <w:rPr>
          <w:rFonts w:ascii="Calibri" w:hAnsi="Calibri" w:cs="Calibri"/>
        </w:rPr>
        <w:t>p</w:t>
      </w:r>
      <w:r w:rsidRPr="00611C08">
        <w:rPr>
          <w:rFonts w:ascii="Calibri" w:hAnsi="Calibri" w:cs="Calibri"/>
        </w:rPr>
        <w:t>ravil)</w:t>
      </w:r>
    </w:p>
    <w:p w14:paraId="5D7B87B0" w14:textId="77777777" w:rsidR="00611C08" w:rsidRPr="009E744B" w:rsidRDefault="00611C08" w:rsidP="00611C08">
      <w:pPr>
        <w:pStyle w:val="ListParagraph"/>
        <w:numPr>
          <w:ilvl w:val="1"/>
          <w:numId w:val="4"/>
        </w:numPr>
        <w:jc w:val="both"/>
        <w:rPr>
          <w:rFonts w:ascii="Calibri" w:hAnsi="Calibri" w:cs="Calibri"/>
        </w:rPr>
      </w:pPr>
      <w:r w:rsidRPr="009E744B">
        <w:rPr>
          <w:rFonts w:ascii="Calibri" w:hAnsi="Calibri" w:cs="Calibri"/>
        </w:rPr>
        <w:t>prikaz (sken) fiskalnega računa ali dobavnice za kupljeno napravo.</w:t>
      </w:r>
    </w:p>
    <w:p w14:paraId="671141DA" w14:textId="77777777" w:rsidR="00611C08" w:rsidRPr="009E744B" w:rsidRDefault="00611C08" w:rsidP="00611C08">
      <w:pPr>
        <w:pStyle w:val="ListParagraph"/>
        <w:spacing w:after="0" w:line="240" w:lineRule="auto"/>
        <w:jc w:val="both"/>
        <w:rPr>
          <w:rFonts w:ascii="Calibri" w:hAnsi="Calibri" w:cs="Calibri"/>
        </w:rPr>
      </w:pPr>
      <w:r w:rsidRPr="009E744B">
        <w:rPr>
          <w:rFonts w:ascii="Calibri" w:hAnsi="Calibri" w:cs="Calibri"/>
          <w:lang w:val="sl-SI"/>
        </w:rPr>
        <w:t>S</w:t>
      </w:r>
      <w:r w:rsidRPr="009E744B">
        <w:rPr>
          <w:rFonts w:ascii="Calibri" w:hAnsi="Calibri" w:cs="Calibri"/>
        </w:rPr>
        <w:t xml:space="preserve"> pošiljanjem podatkov oziroma z registracijo za sodelovanje v predmetni promociji uporabnik potrjuje, da je seznanjen s temi pravili. </w:t>
      </w:r>
    </w:p>
    <w:p w14:paraId="1C183D03" w14:textId="77777777" w:rsidR="00611C08" w:rsidRDefault="00611C08" w:rsidP="00611C08">
      <w:pPr>
        <w:pStyle w:val="ListParagraph"/>
        <w:spacing w:after="200" w:line="276" w:lineRule="auto"/>
        <w:jc w:val="both"/>
        <w:rPr>
          <w:rFonts w:ascii="Calibri" w:hAnsi="Calibri" w:cs="Calibri"/>
        </w:rPr>
      </w:pPr>
      <w:r w:rsidRPr="009E744B">
        <w:rPr>
          <w:rFonts w:ascii="Calibri" w:hAnsi="Calibri" w:cs="Calibri"/>
        </w:rPr>
        <w:t xml:space="preserve">S klikom na gumb za pošiljanje podatkov, uporabnik posreduje podatke Samsungu, ki bo preveril, ali so vneseni podatki skladni s temi pravili. </w:t>
      </w:r>
      <w:r w:rsidRPr="009E744B">
        <w:rPr>
          <w:rFonts w:ascii="Calibri" w:hAnsi="Calibri" w:cs="Calibri"/>
          <w:lang w:val="sl-SI"/>
        </w:rPr>
        <w:t xml:space="preserve">Če </w:t>
      </w:r>
      <w:r w:rsidRPr="009E744B">
        <w:rPr>
          <w:rFonts w:ascii="Calibri" w:hAnsi="Calibri" w:cs="Calibri"/>
        </w:rPr>
        <w:t>so podatki, vneseni ob registraciji, v skladu s temi pravili, bo uporabnik prejel ustrezno darilo (odvisno od kode modela kupljene naprave) kot izhaja iz tabele v 3. točki teh pravil, na način in v roku, določenem v teh pravilih.</w:t>
      </w:r>
    </w:p>
    <w:p w14:paraId="0ED5F14D" w14:textId="77777777" w:rsidR="00611C08" w:rsidRDefault="00611C08" w:rsidP="00611C08">
      <w:pPr>
        <w:pStyle w:val="ListParagraph"/>
        <w:spacing w:after="200" w:line="276" w:lineRule="auto"/>
        <w:jc w:val="both"/>
        <w:rPr>
          <w:rFonts w:ascii="Calibri" w:hAnsi="Calibri" w:cs="Calibri"/>
        </w:rPr>
      </w:pPr>
    </w:p>
    <w:p w14:paraId="2A5E4B10" w14:textId="77777777" w:rsidR="00611C08" w:rsidRPr="009E744B" w:rsidRDefault="00611C08" w:rsidP="00611C08">
      <w:pPr>
        <w:spacing w:after="0" w:line="240" w:lineRule="auto"/>
        <w:jc w:val="both"/>
        <w:rPr>
          <w:rFonts w:ascii="Calibri" w:eastAsia="Times New Roman" w:hAnsi="Calibri" w:cs="Calibri"/>
          <w:b/>
          <w:bCs/>
          <w:noProof w:val="0"/>
          <w:lang w:val="sl-SI" w:eastAsia="hr-HR"/>
        </w:rPr>
      </w:pPr>
      <w:r>
        <w:rPr>
          <w:rFonts w:ascii="Calibri" w:eastAsia="Times New Roman" w:hAnsi="Calibri" w:cs="Calibri"/>
          <w:b/>
          <w:bCs/>
          <w:noProof w:val="0"/>
          <w:lang w:val="sl-SI" w:eastAsia="hr-HR"/>
        </w:rPr>
        <w:t>OP</w:t>
      </w:r>
      <w:r w:rsidRPr="009E744B">
        <w:rPr>
          <w:rFonts w:ascii="Calibri" w:eastAsia="Times New Roman" w:hAnsi="Calibri" w:cs="Calibri"/>
          <w:b/>
          <w:bCs/>
          <w:noProof w:val="0"/>
          <w:lang w:val="sl-SI" w:eastAsia="hr-HR"/>
        </w:rPr>
        <w:t>OMBA:</w:t>
      </w:r>
    </w:p>
    <w:p w14:paraId="749C470A" w14:textId="0B3C158B" w:rsidR="00611C08" w:rsidRPr="00611C08" w:rsidRDefault="00611C08" w:rsidP="00611C08">
      <w:pPr>
        <w:numPr>
          <w:ilvl w:val="0"/>
          <w:numId w:val="5"/>
        </w:numPr>
        <w:spacing w:after="0" w:line="240" w:lineRule="auto"/>
        <w:jc w:val="both"/>
        <w:rPr>
          <w:rFonts w:ascii="Calibri" w:eastAsia="Times New Roman" w:hAnsi="Calibri" w:cs="Calibri"/>
          <w:noProof w:val="0"/>
          <w:lang w:eastAsia="hr-HR"/>
        </w:rPr>
      </w:pPr>
      <w:r w:rsidRPr="008357E4">
        <w:rPr>
          <w:rFonts w:ascii="Calibri" w:eastAsia="Times New Roman" w:hAnsi="Calibri" w:cs="Calibri"/>
          <w:noProof w:val="0"/>
          <w:lang w:eastAsia="hr-HR"/>
        </w:rPr>
        <w:t>Pravico do darila, določenega s temi pravili, bo lahko uveljavljal tisti, ki bo v skladu s temi pravili prvi opravil uspešno in popolno registracijo s serijsko številko kupljene naprave. Naknadne registracije v zvezi z uveljavljanjem pravice do darila ne bodo upoštevane.</w:t>
      </w:r>
    </w:p>
    <w:p w14:paraId="21305E8F" w14:textId="77777777" w:rsidR="00611C08" w:rsidRPr="00611C08" w:rsidRDefault="00611C08" w:rsidP="00611C08">
      <w:pPr>
        <w:pStyle w:val="ListParagraph"/>
        <w:spacing w:after="0" w:line="240" w:lineRule="auto"/>
        <w:jc w:val="both"/>
        <w:rPr>
          <w:rFonts w:eastAsia="Times New Roman" w:cstheme="minorHAnsi"/>
          <w:noProof w:val="0"/>
          <w:lang w:eastAsia="hr-HR"/>
        </w:rPr>
      </w:pPr>
    </w:p>
    <w:p w14:paraId="57A848D9" w14:textId="77777777" w:rsidR="00611C08" w:rsidRPr="0037569B" w:rsidRDefault="00611C08" w:rsidP="00611C08">
      <w:pPr>
        <w:spacing w:after="0" w:line="240" w:lineRule="auto"/>
        <w:jc w:val="both"/>
        <w:rPr>
          <w:rFonts w:eastAsia="Times New Roman" w:cstheme="minorHAnsi"/>
          <w:noProof w:val="0"/>
          <w:lang w:val="sl-SI" w:eastAsia="hr-HR"/>
        </w:rPr>
      </w:pPr>
    </w:p>
    <w:p w14:paraId="6DFF8FCF" w14:textId="77777777" w:rsidR="00611C08" w:rsidRPr="005A3857" w:rsidRDefault="00611C08" w:rsidP="00611C08">
      <w:pPr>
        <w:pStyle w:val="ListParagraph"/>
        <w:numPr>
          <w:ilvl w:val="0"/>
          <w:numId w:val="1"/>
        </w:numPr>
        <w:spacing w:after="200" w:line="276" w:lineRule="auto"/>
        <w:rPr>
          <w:rFonts w:ascii="Calibri" w:hAnsi="Calibri" w:cs="Calibri"/>
          <w:b/>
          <w:lang w:val="sl-SI"/>
        </w:rPr>
      </w:pPr>
      <w:bookmarkStart w:id="0" w:name="_Hlk78210254"/>
      <w:r w:rsidRPr="005A3857">
        <w:rPr>
          <w:rFonts w:ascii="Calibri" w:hAnsi="Calibri" w:cs="Calibri"/>
          <w:b/>
          <w:lang w:val="sl-SI"/>
        </w:rPr>
        <w:t>Seznam pooblaščenih Samsung prodajnih partnerjev</w:t>
      </w:r>
    </w:p>
    <w:p w14:paraId="003CF662" w14:textId="77777777" w:rsidR="00611C08" w:rsidRPr="0037569B" w:rsidRDefault="00611C08" w:rsidP="00611C08">
      <w:pPr>
        <w:spacing w:after="0" w:line="240" w:lineRule="auto"/>
        <w:jc w:val="both"/>
        <w:rPr>
          <w:rFonts w:eastAsia="Times New Roman" w:cstheme="minorHAnsi"/>
          <w:noProof w:val="0"/>
          <w:lang w:val="sl-SI" w:eastAsia="hr-HR"/>
        </w:rPr>
      </w:pPr>
      <w:r w:rsidRPr="0037569B">
        <w:rPr>
          <w:rFonts w:eastAsia="Times New Roman" w:cstheme="minorHAnsi"/>
          <w:noProof w:val="0"/>
          <w:lang w:val="sl-SI" w:eastAsia="hr-HR"/>
        </w:rPr>
        <w:t>Predprodaja naprav Samsung je možna samo pri naslednjih pooblaščenih prodajnih partnerjih Samsung:</w:t>
      </w:r>
    </w:p>
    <w:p w14:paraId="31887252" w14:textId="7920EFFB" w:rsidR="00804066" w:rsidRDefault="00804066" w:rsidP="00B61EFA">
      <w:pPr>
        <w:spacing w:after="0" w:line="240" w:lineRule="auto"/>
        <w:jc w:val="both"/>
        <w:rPr>
          <w:rFonts w:eastAsia="Times New Roman" w:cstheme="minorHAnsi"/>
          <w:noProof w:val="0"/>
          <w:highlight w:val="yellow"/>
          <w:lang w:val="sl-SI" w:eastAsia="hr-HR"/>
        </w:rPr>
      </w:pPr>
    </w:p>
    <w:p w14:paraId="241EB021" w14:textId="4857B396" w:rsidR="00804066" w:rsidRDefault="00804066" w:rsidP="00611C08">
      <w:pPr>
        <w:spacing w:after="0" w:line="240" w:lineRule="auto"/>
        <w:jc w:val="both"/>
        <w:rPr>
          <w:rFonts w:eastAsia="Times New Roman" w:cstheme="minorHAnsi"/>
          <w:noProof w:val="0"/>
          <w:highlight w:val="yellow"/>
          <w:lang w:val="sl-SI" w:eastAsia="hr-HR"/>
        </w:rPr>
      </w:pPr>
    </w:p>
    <w:p w14:paraId="592ADE42" w14:textId="7FA36239" w:rsidR="00804066" w:rsidRPr="005A3857" w:rsidRDefault="00804066" w:rsidP="00804066">
      <w:pPr>
        <w:spacing w:after="0" w:line="240" w:lineRule="auto"/>
        <w:jc w:val="both"/>
        <w:outlineLvl w:val="0"/>
        <w:rPr>
          <w:rFonts w:ascii="Calibri" w:eastAsia="Times New Roman" w:hAnsi="Calibri" w:cs="Calibri"/>
          <w:noProof w:val="0"/>
          <w:lang w:val="sl-SI" w:eastAsia="ko-KR"/>
        </w:rPr>
      </w:pPr>
    </w:p>
    <w:p w14:paraId="7CB60A3F" w14:textId="77777777" w:rsidR="00804066" w:rsidRDefault="00804066" w:rsidP="00611C08">
      <w:pPr>
        <w:spacing w:after="0" w:line="240" w:lineRule="auto"/>
        <w:jc w:val="both"/>
        <w:rPr>
          <w:rFonts w:eastAsia="Times New Roman" w:cstheme="minorHAnsi"/>
          <w:noProof w:val="0"/>
          <w:highlight w:val="yellow"/>
          <w:lang w:val="sl-SI" w:eastAsia="hr-HR"/>
        </w:rPr>
      </w:pPr>
    </w:p>
    <w:tbl>
      <w:tblPr>
        <w:tblW w:w="9020" w:type="dxa"/>
        <w:tblLook w:val="04A0" w:firstRow="1" w:lastRow="0" w:firstColumn="1" w:lastColumn="0" w:noHBand="0" w:noVBand="1"/>
      </w:tblPr>
      <w:tblGrid>
        <w:gridCol w:w="5060"/>
        <w:gridCol w:w="3960"/>
      </w:tblGrid>
      <w:tr w:rsidR="00591355" w:rsidRPr="00E200E3" w14:paraId="548BF7DA"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0ECA8CF" w14:textId="77777777" w:rsidR="00591355" w:rsidRPr="00042F9D" w:rsidRDefault="00591355" w:rsidP="0094404F">
            <w:pPr>
              <w:spacing w:after="0" w:line="240" w:lineRule="auto"/>
              <w:rPr>
                <w:rFonts w:ascii="Calibri" w:eastAsia="Times New Roman" w:hAnsi="Calibri" w:cs="Calibri"/>
                <w:color w:val="000000"/>
                <w:lang w:val="hr-HR" w:eastAsia="zh-CN"/>
              </w:rPr>
            </w:pPr>
          </w:p>
        </w:tc>
        <w:tc>
          <w:tcPr>
            <w:tcW w:w="3960" w:type="dxa"/>
            <w:tcBorders>
              <w:top w:val="single" w:sz="8" w:space="0" w:color="auto"/>
              <w:left w:val="nil"/>
              <w:bottom w:val="single" w:sz="8" w:space="0" w:color="auto"/>
              <w:right w:val="single" w:sz="8" w:space="0" w:color="auto"/>
            </w:tcBorders>
            <w:noWrap/>
            <w:vAlign w:val="center"/>
          </w:tcPr>
          <w:p w14:paraId="6214D714" w14:textId="77777777" w:rsidR="00591355" w:rsidRPr="00E200E3" w:rsidRDefault="00591355" w:rsidP="0094404F">
            <w:pPr>
              <w:spacing w:after="0" w:line="240" w:lineRule="auto"/>
              <w:rPr>
                <w:rFonts w:ascii="Calibri" w:eastAsia="Times New Roman" w:hAnsi="Calibri" w:cs="Calibri"/>
                <w:color w:val="000000"/>
                <w:lang w:val="hr-HR" w:eastAsia="zh-CN"/>
              </w:rPr>
            </w:pPr>
          </w:p>
        </w:tc>
      </w:tr>
      <w:tr w:rsidR="00591355" w:rsidRPr="00042F9D" w14:paraId="6EC6C243"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18B03B04"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Big Bang, trgovina in storitve, d.o.o.</w:t>
            </w:r>
          </w:p>
        </w:tc>
        <w:tc>
          <w:tcPr>
            <w:tcW w:w="3960" w:type="dxa"/>
            <w:tcBorders>
              <w:top w:val="single" w:sz="8" w:space="0" w:color="auto"/>
              <w:left w:val="nil"/>
              <w:bottom w:val="single" w:sz="8" w:space="0" w:color="auto"/>
              <w:right w:val="single" w:sz="8" w:space="0" w:color="auto"/>
            </w:tcBorders>
            <w:noWrap/>
            <w:vAlign w:val="center"/>
            <w:hideMark/>
          </w:tcPr>
          <w:p w14:paraId="3BD4D39B"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Madžarska ulica 12, 1000 Ljubljana</w:t>
            </w:r>
          </w:p>
        </w:tc>
      </w:tr>
      <w:tr w:rsidR="00591355" w:rsidRPr="00042F9D" w14:paraId="03EB367B"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A178630"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MIMOVRSTE d.o.o.</w:t>
            </w:r>
          </w:p>
        </w:tc>
        <w:tc>
          <w:tcPr>
            <w:tcW w:w="3960" w:type="dxa"/>
            <w:tcBorders>
              <w:top w:val="single" w:sz="8" w:space="0" w:color="auto"/>
              <w:left w:val="nil"/>
              <w:bottom w:val="single" w:sz="8" w:space="0" w:color="auto"/>
              <w:right w:val="single" w:sz="8" w:space="0" w:color="auto"/>
            </w:tcBorders>
            <w:noWrap/>
            <w:vAlign w:val="center"/>
          </w:tcPr>
          <w:p w14:paraId="5383D766"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Cesta Ljubljanske brigade 21, 1000 Ljubljana</w:t>
            </w:r>
          </w:p>
        </w:tc>
      </w:tr>
      <w:tr w:rsidR="00591355" w:rsidRPr="00042F9D" w14:paraId="2B5C5526"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7195B8AA"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MERKUR trgovina, d.o.o.</w:t>
            </w:r>
          </w:p>
        </w:tc>
        <w:tc>
          <w:tcPr>
            <w:tcW w:w="3960" w:type="dxa"/>
            <w:tcBorders>
              <w:top w:val="single" w:sz="8" w:space="0" w:color="auto"/>
              <w:left w:val="nil"/>
              <w:bottom w:val="single" w:sz="8" w:space="0" w:color="auto"/>
              <w:right w:val="single" w:sz="8" w:space="0" w:color="auto"/>
            </w:tcBorders>
            <w:noWrap/>
            <w:vAlign w:val="center"/>
            <w:hideMark/>
          </w:tcPr>
          <w:p w14:paraId="17DA4380"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Cesta na Okroglo 7, 4202 Naklo</w:t>
            </w:r>
          </w:p>
        </w:tc>
      </w:tr>
      <w:tr w:rsidR="00591355" w:rsidRPr="00042F9D" w14:paraId="41A174B9"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03B6FDE"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HARVEY NORMAN TRADING družba za trgovino d.o.o.</w:t>
            </w:r>
          </w:p>
        </w:tc>
        <w:tc>
          <w:tcPr>
            <w:tcW w:w="3960" w:type="dxa"/>
            <w:tcBorders>
              <w:top w:val="single" w:sz="8" w:space="0" w:color="auto"/>
              <w:left w:val="nil"/>
              <w:bottom w:val="single" w:sz="8" w:space="0" w:color="auto"/>
              <w:right w:val="single" w:sz="8" w:space="0" w:color="auto"/>
            </w:tcBorders>
            <w:noWrap/>
            <w:vAlign w:val="center"/>
          </w:tcPr>
          <w:p w14:paraId="533F620D" w14:textId="77777777" w:rsidR="00591355" w:rsidRPr="00591355" w:rsidRDefault="00591355" w:rsidP="0094404F">
            <w:pPr>
              <w:spacing w:after="0" w:line="240" w:lineRule="auto"/>
              <w:rPr>
                <w:rFonts w:eastAsia="Times New Roman" w:cstheme="minorHAnsi"/>
                <w:noProof w:val="0"/>
                <w:lang w:val="sl-SI" w:eastAsia="hr-HR"/>
              </w:rPr>
            </w:pPr>
            <w:r w:rsidRPr="00591355">
              <w:rPr>
                <w:rFonts w:eastAsia="Times New Roman" w:cstheme="minorHAnsi"/>
                <w:noProof w:val="0"/>
                <w:lang w:val="sl-SI" w:eastAsia="hr-HR"/>
              </w:rPr>
              <w:t>Letališka cesta 3D, 1000 Ljubljana</w:t>
            </w:r>
          </w:p>
        </w:tc>
      </w:tr>
      <w:tr w:rsidR="00591355" w:rsidRPr="004F3E24" w14:paraId="6E7BF2BC"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6A07BB8A"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TELEKOM SLOVENIJE, d.d.</w:t>
            </w:r>
          </w:p>
        </w:tc>
        <w:tc>
          <w:tcPr>
            <w:tcW w:w="3960" w:type="dxa"/>
            <w:tcBorders>
              <w:top w:val="single" w:sz="8" w:space="0" w:color="auto"/>
              <w:left w:val="nil"/>
              <w:bottom w:val="single" w:sz="8" w:space="0" w:color="auto"/>
              <w:right w:val="single" w:sz="8" w:space="0" w:color="auto"/>
            </w:tcBorders>
            <w:noWrap/>
            <w:vAlign w:val="center"/>
          </w:tcPr>
          <w:p w14:paraId="45B29146"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Cigaletova ulica 15, 1000 Ljubljana</w:t>
            </w:r>
          </w:p>
        </w:tc>
      </w:tr>
      <w:tr w:rsidR="00591355" w:rsidRPr="0086502B" w14:paraId="77BB6CC6"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41BFB01" w14:textId="77777777" w:rsidR="00591355" w:rsidRPr="00E46332" w:rsidRDefault="00591355" w:rsidP="0094404F">
            <w:pPr>
              <w:spacing w:after="0" w:line="240" w:lineRule="auto"/>
              <w:rPr>
                <w:rFonts w:eastAsia="Times New Roman" w:cstheme="minorHAnsi"/>
                <w:b/>
                <w:noProof w:val="0"/>
                <w:lang w:val="sl-SI" w:eastAsia="hr-HR"/>
              </w:rPr>
            </w:pPr>
            <w:r w:rsidRPr="00E46332">
              <w:rPr>
                <w:rFonts w:eastAsia="Times New Roman" w:cstheme="minorHAnsi"/>
                <w:b/>
                <w:noProof w:val="0"/>
                <w:lang w:val="sl-SI" w:eastAsia="hr-HR"/>
              </w:rPr>
              <w:t>TELEMACH d.o.o.</w:t>
            </w:r>
          </w:p>
        </w:tc>
        <w:tc>
          <w:tcPr>
            <w:tcW w:w="3960" w:type="dxa"/>
            <w:tcBorders>
              <w:top w:val="single" w:sz="8" w:space="0" w:color="auto"/>
              <w:left w:val="nil"/>
              <w:bottom w:val="single" w:sz="8" w:space="0" w:color="auto"/>
              <w:right w:val="single" w:sz="8" w:space="0" w:color="auto"/>
            </w:tcBorders>
            <w:noWrap/>
            <w:vAlign w:val="center"/>
          </w:tcPr>
          <w:p w14:paraId="60790DA2" w14:textId="77777777" w:rsidR="00591355" w:rsidRPr="00591355" w:rsidRDefault="00591355" w:rsidP="0094404F">
            <w:pPr>
              <w:rPr>
                <w:rFonts w:eastAsia="Times New Roman" w:cstheme="minorHAnsi"/>
                <w:noProof w:val="0"/>
                <w:lang w:val="sl-SI" w:eastAsia="hr-HR"/>
              </w:rPr>
            </w:pPr>
          </w:p>
          <w:p w14:paraId="1F0CE981"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Brnčičeva ulica 49A</w:t>
            </w:r>
          </w:p>
          <w:p w14:paraId="4D66B1AF"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1231 Ljubljana - Črnuče</w:t>
            </w:r>
          </w:p>
        </w:tc>
      </w:tr>
      <w:tr w:rsidR="00591355" w:rsidRPr="00B21EC9" w14:paraId="1FB97F13"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6C48DED7"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SHOPPSTER d.o.o.</w:t>
            </w:r>
          </w:p>
        </w:tc>
        <w:tc>
          <w:tcPr>
            <w:tcW w:w="3960" w:type="dxa"/>
            <w:tcBorders>
              <w:top w:val="single" w:sz="8" w:space="0" w:color="auto"/>
              <w:left w:val="nil"/>
              <w:bottom w:val="single" w:sz="8" w:space="0" w:color="auto"/>
              <w:right w:val="single" w:sz="8" w:space="0" w:color="auto"/>
            </w:tcBorders>
            <w:noWrap/>
            <w:vAlign w:val="center"/>
          </w:tcPr>
          <w:p w14:paraId="4299C223"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Brnčičeva ulica 49A, 1231 Ljubljana-Črnuče</w:t>
            </w:r>
          </w:p>
        </w:tc>
      </w:tr>
      <w:tr w:rsidR="00591355" w:rsidRPr="004F3E24" w14:paraId="08D493A8"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A4CC4E2"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A1 Slovenija, d.d.</w:t>
            </w:r>
          </w:p>
        </w:tc>
        <w:tc>
          <w:tcPr>
            <w:tcW w:w="3960" w:type="dxa"/>
            <w:tcBorders>
              <w:top w:val="single" w:sz="8" w:space="0" w:color="auto"/>
              <w:left w:val="nil"/>
              <w:bottom w:val="single" w:sz="8" w:space="0" w:color="auto"/>
              <w:right w:val="single" w:sz="8" w:space="0" w:color="auto"/>
            </w:tcBorders>
            <w:noWrap/>
            <w:vAlign w:val="center"/>
          </w:tcPr>
          <w:p w14:paraId="5E29E8CB"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 xml:space="preserve">Ameriška ulica 4, 1000 Ljubljana </w:t>
            </w:r>
          </w:p>
        </w:tc>
      </w:tr>
      <w:tr w:rsidR="00591355" w:rsidRPr="004F3E24" w14:paraId="56B88FF4"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E315AB0" w14:textId="77777777" w:rsidR="00591355" w:rsidRPr="00804066" w:rsidRDefault="00591355" w:rsidP="0094404F">
            <w:pPr>
              <w:spacing w:after="0" w:line="240" w:lineRule="auto"/>
              <w:rPr>
                <w:rFonts w:eastAsia="Times New Roman" w:cstheme="minorHAnsi"/>
                <w:b/>
                <w:noProof w:val="0"/>
                <w:lang w:val="sl-SI" w:eastAsia="hr-HR"/>
              </w:rPr>
            </w:pPr>
            <w:r w:rsidRPr="00804066">
              <w:rPr>
                <w:rFonts w:eastAsia="Times New Roman" w:cstheme="minorHAnsi"/>
                <w:b/>
                <w:noProof w:val="0"/>
                <w:lang w:val="sl-SI" w:eastAsia="hr-HR"/>
              </w:rPr>
              <w:t>Panteh d.o.o.</w:t>
            </w:r>
          </w:p>
        </w:tc>
        <w:tc>
          <w:tcPr>
            <w:tcW w:w="3960" w:type="dxa"/>
            <w:tcBorders>
              <w:top w:val="single" w:sz="8" w:space="0" w:color="auto"/>
              <w:left w:val="nil"/>
              <w:bottom w:val="single" w:sz="8" w:space="0" w:color="auto"/>
              <w:right w:val="single" w:sz="8" w:space="0" w:color="auto"/>
            </w:tcBorders>
            <w:noWrap/>
            <w:vAlign w:val="center"/>
          </w:tcPr>
          <w:p w14:paraId="2670F6CB" w14:textId="77777777" w:rsidR="00591355" w:rsidRPr="00591355" w:rsidRDefault="00591355" w:rsidP="0094404F">
            <w:pPr>
              <w:rPr>
                <w:rFonts w:eastAsia="Times New Roman" w:cstheme="minorHAnsi"/>
                <w:noProof w:val="0"/>
                <w:lang w:val="sl-SI" w:eastAsia="hr-HR"/>
              </w:rPr>
            </w:pPr>
            <w:r w:rsidRPr="00591355">
              <w:rPr>
                <w:rFonts w:eastAsia="Times New Roman" w:cstheme="minorHAnsi"/>
                <w:noProof w:val="0"/>
                <w:lang w:val="sl-SI" w:eastAsia="hr-HR"/>
              </w:rPr>
              <w:t>Letališka cesta 1, 1000 Ljubljana</w:t>
            </w:r>
          </w:p>
        </w:tc>
      </w:tr>
      <w:tr w:rsidR="00591355" w:rsidRPr="00DA529E" w14:paraId="2CD9B4E8"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5FCDA25" w14:textId="77777777" w:rsidR="00591355" w:rsidRPr="00804066" w:rsidRDefault="00591355" w:rsidP="0094404F">
            <w:pPr>
              <w:spacing w:after="0" w:line="240" w:lineRule="auto"/>
              <w:rPr>
                <w:rFonts w:ascii="Arial" w:eastAsia="Times New Roman" w:hAnsi="Arial" w:cs="Arial"/>
                <w:b/>
                <w:color w:val="000000"/>
                <w:sz w:val="20"/>
                <w:szCs w:val="20"/>
                <w:lang w:val="hr-HR" w:eastAsia="zh-CN"/>
              </w:rPr>
            </w:pPr>
            <w:r w:rsidRPr="00804066">
              <w:rPr>
                <w:rFonts w:ascii="Calibri" w:eastAsia="Times New Roman" w:hAnsi="Calibri" w:cs="Calibri"/>
                <w:b/>
                <w:color w:val="000000"/>
                <w:lang w:val="hr-HR" w:eastAsia="zh-CN"/>
              </w:rPr>
              <w:t>Samsung spletna trgovina Slovenija (https://www.samsung.com/si/) (Samsung Electronics Austria GmbH)</w:t>
            </w:r>
          </w:p>
        </w:tc>
        <w:tc>
          <w:tcPr>
            <w:tcW w:w="3960" w:type="dxa"/>
            <w:tcBorders>
              <w:top w:val="single" w:sz="8" w:space="0" w:color="auto"/>
              <w:left w:val="nil"/>
              <w:bottom w:val="single" w:sz="8" w:space="0" w:color="auto"/>
              <w:right w:val="single" w:sz="8" w:space="0" w:color="auto"/>
            </w:tcBorders>
            <w:noWrap/>
            <w:vAlign w:val="center"/>
          </w:tcPr>
          <w:p w14:paraId="50497350" w14:textId="35B8E246" w:rsidR="00591355" w:rsidRPr="00DA529E" w:rsidRDefault="00591355" w:rsidP="0094404F">
            <w:pPr>
              <w:spacing w:after="0" w:line="240" w:lineRule="auto"/>
              <w:rPr>
                <w:rFonts w:ascii="Samsung Sharp Sans Regular" w:eastAsia="Malgun Gothic" w:hAnsi="Samsung Sharp Sans Regular" w:cs="Samsung Sharp Sans Regular"/>
                <w:lang w:val="sl-SI"/>
              </w:rPr>
            </w:pPr>
            <w:r w:rsidRPr="00042F9D">
              <w:rPr>
                <w:rFonts w:ascii="Calibri" w:eastAsia="Times New Roman" w:hAnsi="Calibri" w:cs="Calibri"/>
                <w:color w:val="000000"/>
                <w:lang w:val="hr-HR" w:eastAsia="zh-CN"/>
              </w:rPr>
              <w:t> </w:t>
            </w:r>
          </w:p>
        </w:tc>
      </w:tr>
      <w:tr w:rsidR="00591355" w:rsidRPr="00804066" w14:paraId="27B2F75D"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6FDF0E3" w14:textId="1A99C709" w:rsidR="00591355" w:rsidRPr="00E66D15" w:rsidRDefault="00804066" w:rsidP="0094404F">
            <w:pPr>
              <w:spacing w:after="0" w:line="240" w:lineRule="auto"/>
              <w:rPr>
                <w:rFonts w:ascii="Calibri" w:eastAsia="Times New Roman" w:hAnsi="Calibri" w:cs="Calibri"/>
                <w:color w:val="FF0000"/>
                <w:lang w:val="hr-HR" w:eastAsia="zh-CN"/>
              </w:rPr>
            </w:pPr>
            <w:r w:rsidRPr="00804066">
              <w:rPr>
                <w:rFonts w:eastAsia="Times New Roman" w:cstheme="minorHAnsi"/>
                <w:b/>
                <w:noProof w:val="0"/>
                <w:lang w:val="sl-SI" w:eastAsia="hr-HR"/>
              </w:rPr>
              <w:t>Aliansa, d.o.o.</w:t>
            </w:r>
          </w:p>
        </w:tc>
        <w:tc>
          <w:tcPr>
            <w:tcW w:w="3960" w:type="dxa"/>
            <w:tcBorders>
              <w:top w:val="single" w:sz="8" w:space="0" w:color="auto"/>
              <w:left w:val="nil"/>
              <w:bottom w:val="single" w:sz="8" w:space="0" w:color="auto"/>
              <w:right w:val="single" w:sz="8" w:space="0" w:color="auto"/>
            </w:tcBorders>
            <w:noWrap/>
            <w:vAlign w:val="center"/>
          </w:tcPr>
          <w:p w14:paraId="470F0EAE" w14:textId="790C6B74" w:rsidR="00591355" w:rsidRPr="00804066" w:rsidRDefault="00804066" w:rsidP="00804066">
            <w:pPr>
              <w:rPr>
                <w:rFonts w:eastAsia="Times New Roman" w:cstheme="minorHAnsi"/>
                <w:noProof w:val="0"/>
                <w:lang w:val="sl-SI" w:eastAsia="hr-HR"/>
              </w:rPr>
            </w:pPr>
            <w:r w:rsidRPr="00804066">
              <w:rPr>
                <w:rFonts w:eastAsia="Times New Roman" w:cstheme="minorHAnsi"/>
                <w:noProof w:val="0"/>
                <w:lang w:val="sl-SI" w:eastAsia="hr-HR"/>
              </w:rPr>
              <w:t>Gotovlje 31, 3310, Žalec</w:t>
            </w:r>
            <w:r>
              <w:rPr>
                <w:rFonts w:eastAsia="Times New Roman" w:cstheme="minorHAnsi"/>
                <w:noProof w:val="0"/>
                <w:lang w:val="sl-SI" w:eastAsia="hr-HR"/>
              </w:rPr>
              <w:t xml:space="preserve">, Slovenia </w:t>
            </w:r>
          </w:p>
        </w:tc>
      </w:tr>
      <w:tr w:rsidR="00591355" w:rsidRPr="00042F9D" w14:paraId="1444933A"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7C86F92" w14:textId="77777777" w:rsidR="00591355" w:rsidRPr="00804066" w:rsidRDefault="00591355" w:rsidP="0094404F">
            <w:pPr>
              <w:spacing w:after="0" w:line="240" w:lineRule="auto"/>
              <w:rPr>
                <w:rFonts w:ascii="Calibri" w:eastAsia="Times New Roman" w:hAnsi="Calibri" w:cs="Calibri"/>
                <w:b/>
                <w:color w:val="FF0000"/>
                <w:lang w:val="en-US"/>
              </w:rPr>
            </w:pPr>
            <w:r w:rsidRPr="00EF7684">
              <w:rPr>
                <w:rFonts w:eastAsia="Times New Roman" w:cstheme="minorHAnsi"/>
                <w:b/>
                <w:noProof w:val="0"/>
                <w:lang w:val="sl-SI" w:eastAsia="hr-HR"/>
              </w:rPr>
              <w:t>ECE d.o.o.</w:t>
            </w:r>
          </w:p>
        </w:tc>
        <w:tc>
          <w:tcPr>
            <w:tcW w:w="3960" w:type="dxa"/>
            <w:tcBorders>
              <w:top w:val="single" w:sz="8" w:space="0" w:color="auto"/>
              <w:left w:val="nil"/>
              <w:bottom w:val="single" w:sz="8" w:space="0" w:color="auto"/>
              <w:right w:val="single" w:sz="8" w:space="0" w:color="auto"/>
            </w:tcBorders>
            <w:noWrap/>
            <w:vAlign w:val="center"/>
          </w:tcPr>
          <w:p w14:paraId="7F6D0422" w14:textId="46F89EB3" w:rsidR="00591355" w:rsidRPr="00804066" w:rsidRDefault="00357245" w:rsidP="00804066">
            <w:pPr>
              <w:rPr>
                <w:rFonts w:ascii="Calibri" w:eastAsia="Times New Roman" w:hAnsi="Calibri" w:cs="Calibri"/>
                <w:b/>
                <w:color w:val="000000"/>
                <w:lang w:val="hr-HR" w:eastAsia="zh-CN"/>
              </w:rPr>
            </w:pPr>
            <w:r>
              <w:rPr>
                <w:rFonts w:ascii="Aptos" w:eastAsia="Times New Roman" w:hAnsi="Aptos"/>
                <w:sz w:val="24"/>
                <w:szCs w:val="24"/>
                <w:lang w:val="sl-SI"/>
              </w:rPr>
              <w:t>Vrunčeva ulica 2a, 3000 Celje.</w:t>
            </w:r>
            <w:bookmarkStart w:id="1" w:name="_GoBack"/>
            <w:bookmarkEnd w:id="1"/>
          </w:p>
        </w:tc>
      </w:tr>
      <w:tr w:rsidR="00EF7684" w:rsidRPr="00042F9D" w14:paraId="6E168545"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3B2FD3A" w14:textId="318480AE" w:rsidR="00EF7684" w:rsidRPr="00EF7684" w:rsidRDefault="00EF7684" w:rsidP="00EF7684">
            <w:pPr>
              <w:spacing w:after="0" w:line="240" w:lineRule="auto"/>
              <w:rPr>
                <w:rFonts w:ascii="Consolas" w:hAnsi="Consolas" w:cs="Consolas"/>
                <w:noProof w:val="0"/>
                <w:color w:val="000000"/>
                <w:lang w:val="hr-HR"/>
                <w14:ligatures w14:val="standardContextual"/>
              </w:rPr>
            </w:pPr>
            <w:r w:rsidRPr="00EF7684">
              <w:rPr>
                <w:rFonts w:eastAsia="Times New Roman" w:cstheme="minorHAnsi"/>
                <w:b/>
                <w:noProof w:val="0"/>
                <w:lang w:val="sl-SI" w:eastAsia="hr-HR"/>
              </w:rPr>
              <w:t>BIROTEHNA d.o.o.</w:t>
            </w:r>
          </w:p>
        </w:tc>
        <w:tc>
          <w:tcPr>
            <w:tcW w:w="3960" w:type="dxa"/>
            <w:tcBorders>
              <w:top w:val="single" w:sz="8" w:space="0" w:color="auto"/>
              <w:left w:val="nil"/>
              <w:bottom w:val="single" w:sz="8" w:space="0" w:color="auto"/>
              <w:right w:val="single" w:sz="8" w:space="0" w:color="auto"/>
            </w:tcBorders>
            <w:noWrap/>
            <w:vAlign w:val="center"/>
          </w:tcPr>
          <w:p w14:paraId="04A94DB3" w14:textId="68FD9713" w:rsidR="00EF7684" w:rsidRPr="00EF7684" w:rsidRDefault="00EF7684" w:rsidP="00804066">
            <w:pPr>
              <w:rPr>
                <w:rFonts w:eastAsia="Times New Roman" w:cstheme="minorHAnsi"/>
                <w:noProof w:val="0"/>
                <w:lang w:val="sl-SI" w:eastAsia="hr-HR"/>
              </w:rPr>
            </w:pPr>
            <w:r w:rsidRPr="00EF7684">
              <w:rPr>
                <w:rFonts w:eastAsia="Times New Roman" w:cstheme="minorHAnsi"/>
                <w:noProof w:val="0"/>
                <w:lang w:val="sl-SI" w:eastAsia="hr-HR"/>
              </w:rPr>
              <w:t>Litijska cesta 259 1261 Ljubljana-Dobrunje</w:t>
            </w:r>
          </w:p>
        </w:tc>
      </w:tr>
      <w:tr w:rsidR="00EF7684" w:rsidRPr="00042F9D" w14:paraId="0CE854EB" w14:textId="77777777" w:rsidTr="0094404F">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6D4D85C" w14:textId="71754B7E" w:rsidR="00EF7684" w:rsidRDefault="00EF7684" w:rsidP="00EF7684">
            <w:pPr>
              <w:spacing w:after="0" w:line="240" w:lineRule="auto"/>
              <w:rPr>
                <w:rFonts w:ascii="Consolas" w:hAnsi="Consolas" w:cs="Consolas"/>
                <w:noProof w:val="0"/>
                <w:color w:val="000000"/>
                <w:lang w:val="hr-HR"/>
                <w14:ligatures w14:val="standardContextual"/>
              </w:rPr>
            </w:pPr>
            <w:r w:rsidRPr="00EF7684">
              <w:rPr>
                <w:rFonts w:eastAsia="Times New Roman" w:cstheme="minorHAnsi"/>
                <w:b/>
                <w:noProof w:val="0"/>
                <w:lang w:val="sl-SI" w:eastAsia="hr-HR"/>
              </w:rPr>
              <w:t>PETROL d.d.</w:t>
            </w:r>
          </w:p>
        </w:tc>
        <w:tc>
          <w:tcPr>
            <w:tcW w:w="3960" w:type="dxa"/>
            <w:tcBorders>
              <w:top w:val="single" w:sz="8" w:space="0" w:color="auto"/>
              <w:left w:val="nil"/>
              <w:bottom w:val="single" w:sz="8" w:space="0" w:color="auto"/>
              <w:right w:val="single" w:sz="8" w:space="0" w:color="auto"/>
            </w:tcBorders>
            <w:noWrap/>
            <w:vAlign w:val="center"/>
          </w:tcPr>
          <w:p w14:paraId="2E7D02FC" w14:textId="2E7E1358" w:rsidR="00EF7684" w:rsidRPr="00EF7684" w:rsidRDefault="00EF7684" w:rsidP="00804066">
            <w:pPr>
              <w:rPr>
                <w:rFonts w:asciiTheme="majorHAnsi" w:eastAsia="Times New Roman" w:hAnsiTheme="majorHAnsi" w:cstheme="minorHAnsi"/>
                <w:noProof w:val="0"/>
                <w:lang w:val="sl-SI" w:eastAsia="hr-HR"/>
              </w:rPr>
            </w:pPr>
            <w:r w:rsidRPr="00EF7684">
              <w:rPr>
                <w:rFonts w:asciiTheme="majorHAnsi" w:eastAsia="Times New Roman" w:hAnsiTheme="majorHAnsi" w:cs="Calibri"/>
                <w:color w:val="000000"/>
                <w:lang w:val="hr-HR" w:eastAsia="zh-CN"/>
              </w:rPr>
              <w:t> </w:t>
            </w:r>
            <w:r w:rsidRPr="00EF7684">
              <w:rPr>
                <w:rFonts w:eastAsia="Times New Roman" w:cstheme="minorHAnsi"/>
                <w:noProof w:val="0"/>
                <w:lang w:val="sl-SI" w:eastAsia="hr-HR"/>
              </w:rPr>
              <w:t>Ljubljana, Dunajska cesta 50, 1000 Ljubljana</w:t>
            </w:r>
          </w:p>
        </w:tc>
      </w:tr>
    </w:tbl>
    <w:p w14:paraId="451972F2" w14:textId="77777777" w:rsidR="00591355" w:rsidRPr="0037569B" w:rsidRDefault="00591355" w:rsidP="00611C08">
      <w:pPr>
        <w:spacing w:after="0" w:line="240" w:lineRule="auto"/>
        <w:jc w:val="both"/>
        <w:rPr>
          <w:rFonts w:eastAsia="Times New Roman" w:cstheme="minorHAnsi"/>
          <w:noProof w:val="0"/>
          <w:highlight w:val="yellow"/>
          <w:lang w:val="sl-SI" w:eastAsia="hr-HR"/>
        </w:rPr>
      </w:pPr>
    </w:p>
    <w:bookmarkEnd w:id="0"/>
    <w:p w14:paraId="7012A0ED" w14:textId="158B5B40" w:rsidR="00611C08" w:rsidRDefault="00611C08" w:rsidP="00611C08">
      <w:pPr>
        <w:spacing w:after="0" w:line="240" w:lineRule="auto"/>
        <w:rPr>
          <w:rFonts w:cstheme="minorHAnsi"/>
          <w:b/>
          <w:noProof w:val="0"/>
          <w:lang w:val="sl-SI"/>
        </w:rPr>
      </w:pPr>
    </w:p>
    <w:p w14:paraId="15B49671" w14:textId="57AE127A" w:rsidR="00611C08" w:rsidRPr="0037569B" w:rsidRDefault="00611C08" w:rsidP="00804066">
      <w:pPr>
        <w:spacing w:after="0" w:line="240" w:lineRule="auto"/>
        <w:rPr>
          <w:rFonts w:ascii="Calibri" w:eastAsia="Times New Roman" w:hAnsi="Calibri" w:cs="Calibri"/>
          <w:b/>
          <w:bCs/>
          <w:noProof w:val="0"/>
          <w:lang w:val="sl-SI" w:eastAsia="hr-HR"/>
        </w:rPr>
      </w:pPr>
      <w:r w:rsidRPr="0037569B">
        <w:rPr>
          <w:rFonts w:ascii="Calibri" w:eastAsia="Times New Roman" w:hAnsi="Calibri" w:cs="Calibri"/>
          <w:b/>
          <w:bCs/>
          <w:noProof w:val="0"/>
          <w:lang w:val="sl-SI" w:eastAsia="hr-HR"/>
        </w:rPr>
        <w:t>Dostava kupljenih naprav</w:t>
      </w:r>
    </w:p>
    <w:p w14:paraId="4BFC27B8" w14:textId="77777777" w:rsidR="00611C08" w:rsidRPr="0037569B" w:rsidRDefault="00611C08" w:rsidP="00611C08">
      <w:pPr>
        <w:pStyle w:val="ListParagraph"/>
        <w:spacing w:after="0" w:line="240" w:lineRule="auto"/>
        <w:ind w:left="360"/>
        <w:jc w:val="both"/>
        <w:rPr>
          <w:rFonts w:ascii="Calibri" w:eastAsia="Times New Roman" w:hAnsi="Calibri" w:cs="Calibri"/>
          <w:b/>
          <w:bCs/>
          <w:noProof w:val="0"/>
          <w:lang w:val="sl-SI" w:eastAsia="hr-HR"/>
        </w:rPr>
      </w:pPr>
    </w:p>
    <w:p w14:paraId="238CA04D" w14:textId="77777777" w:rsidR="00611C08" w:rsidRDefault="00611C08" w:rsidP="00611C08">
      <w:pPr>
        <w:pStyle w:val="NormalWeb"/>
        <w:spacing w:before="0" w:beforeAutospacing="0" w:after="0" w:afterAutospacing="0"/>
        <w:jc w:val="both"/>
        <w:rPr>
          <w:rFonts w:ascii="Calibri" w:eastAsiaTheme="minorEastAsia" w:hAnsi="Calibri" w:cs="Calibri"/>
          <w:sz w:val="22"/>
          <w:szCs w:val="22"/>
          <w:lang w:val="sl-SI"/>
        </w:rPr>
      </w:pPr>
      <w:r w:rsidRPr="0037569B">
        <w:rPr>
          <w:rFonts w:ascii="Calibri" w:eastAsiaTheme="minorEastAsia" w:hAnsi="Calibri" w:cs="Calibri"/>
          <w:sz w:val="22"/>
          <w:szCs w:val="22"/>
          <w:lang w:val="sl-SI"/>
        </w:rPr>
        <w:t>Naprave, ki so predmet te promocije in so bile kupljene v času trajanja te promocije ter v skladu s temi pravili, bodo kupcem dostavljene s strani  Samsung prodajnih partnerjev, pri katerih so bile kupljene. Rok, čas in način dostave kupljenih naprav samostojno določijo Samsung prodajni partnerji.</w:t>
      </w:r>
    </w:p>
    <w:p w14:paraId="6ECB07CE" w14:textId="77777777" w:rsidR="00611C08" w:rsidRDefault="00611C08" w:rsidP="00611C08">
      <w:pPr>
        <w:pStyle w:val="NormalWeb"/>
        <w:spacing w:before="0" w:beforeAutospacing="0" w:after="0" w:afterAutospacing="0"/>
        <w:jc w:val="both"/>
        <w:rPr>
          <w:rFonts w:ascii="Calibri" w:eastAsiaTheme="minorEastAsia" w:hAnsi="Calibri" w:cs="Calibri"/>
          <w:sz w:val="22"/>
          <w:szCs w:val="22"/>
          <w:lang w:val="sl-SI"/>
        </w:rPr>
      </w:pPr>
    </w:p>
    <w:p w14:paraId="53D5CAE9" w14:textId="77777777" w:rsidR="00611C08" w:rsidRPr="009E744B" w:rsidRDefault="00611C08" w:rsidP="00611C08">
      <w:pPr>
        <w:pStyle w:val="NormalWeb"/>
        <w:numPr>
          <w:ilvl w:val="0"/>
          <w:numId w:val="1"/>
        </w:numPr>
        <w:spacing w:before="0" w:beforeAutospacing="0" w:after="0" w:afterAutospacing="0"/>
        <w:jc w:val="both"/>
        <w:rPr>
          <w:rFonts w:ascii="Calibri" w:hAnsi="Calibri" w:cs="Calibri"/>
          <w:b/>
          <w:sz w:val="22"/>
          <w:szCs w:val="22"/>
          <w:lang w:val="sl-SI"/>
        </w:rPr>
      </w:pPr>
      <w:r w:rsidRPr="009E744B">
        <w:rPr>
          <w:rFonts w:ascii="Calibri" w:hAnsi="Calibri" w:cs="Calibri"/>
          <w:b/>
          <w:sz w:val="22"/>
          <w:szCs w:val="22"/>
          <w:lang w:val="sl-SI"/>
        </w:rPr>
        <w:t>Obveznost vračila darila v primeru uveljavljanja pravice do vračila blaga pri nakupu na daljavo</w:t>
      </w:r>
    </w:p>
    <w:p w14:paraId="4BD636E4" w14:textId="77777777" w:rsidR="00611C08" w:rsidRPr="009E744B" w:rsidRDefault="00611C08" w:rsidP="00611C08">
      <w:pPr>
        <w:pStyle w:val="NormalWeb"/>
        <w:spacing w:before="0" w:beforeAutospacing="0" w:after="0" w:afterAutospacing="0"/>
        <w:ind w:left="360"/>
        <w:jc w:val="both"/>
        <w:rPr>
          <w:rFonts w:ascii="Calibri" w:hAnsi="Calibri" w:cs="Calibri"/>
          <w:bCs/>
          <w:sz w:val="22"/>
          <w:szCs w:val="22"/>
          <w:lang w:val="sl-SI"/>
        </w:rPr>
      </w:pPr>
    </w:p>
    <w:p w14:paraId="7404B865" w14:textId="77777777" w:rsidR="00611C08" w:rsidRPr="009E744B" w:rsidRDefault="00611C08" w:rsidP="00611C08">
      <w:pPr>
        <w:pStyle w:val="NormalWeb"/>
        <w:spacing w:before="0" w:beforeAutospacing="0" w:after="0" w:afterAutospacing="0"/>
        <w:jc w:val="both"/>
        <w:rPr>
          <w:rFonts w:ascii="Calibri" w:hAnsi="Calibri" w:cs="Calibri"/>
          <w:bCs/>
          <w:sz w:val="22"/>
          <w:szCs w:val="22"/>
          <w:lang w:val="sl-SI"/>
        </w:rPr>
      </w:pPr>
      <w:r w:rsidRPr="009E744B">
        <w:rPr>
          <w:rFonts w:ascii="Calibri" w:hAnsi="Calibri" w:cs="Calibri"/>
          <w:bCs/>
          <w:sz w:val="22"/>
          <w:szCs w:val="22"/>
          <w:lang w:val="sl-SI"/>
        </w:rPr>
        <w:t xml:space="preserve">V primeru, da kupec (udeleženec promocije), ki je napravo, ki je predmet promocije, kupil na daljavo preko spletne trgovine enega izmed prodajnih partnerjev iz 5. točke teh pravil, uveljavlja zakonsko pravico odstopiti od pogodbe sklenjene na daljavo oz. vrniti tako kupljeno napravo, je kupec (udeleženec promocije) dolžan vrniti tudi darilo/a, prejeto/a v okviru predmetne promocije. </w:t>
      </w:r>
    </w:p>
    <w:p w14:paraId="7422E649" w14:textId="77777777" w:rsidR="00611C08" w:rsidRPr="009E744B" w:rsidRDefault="00611C08" w:rsidP="00611C08">
      <w:pPr>
        <w:pStyle w:val="NormalWeb"/>
        <w:spacing w:before="0" w:beforeAutospacing="0" w:after="0" w:afterAutospacing="0"/>
        <w:ind w:left="360"/>
        <w:jc w:val="both"/>
        <w:rPr>
          <w:rFonts w:ascii="Calibri" w:hAnsi="Calibri" w:cs="Calibri"/>
          <w:bCs/>
          <w:sz w:val="22"/>
          <w:szCs w:val="22"/>
          <w:lang w:val="sl-SI"/>
        </w:rPr>
      </w:pPr>
    </w:p>
    <w:p w14:paraId="0B68DDBD" w14:textId="77777777" w:rsidR="00823A1B" w:rsidRDefault="00611C08" w:rsidP="00611C08">
      <w:pPr>
        <w:pStyle w:val="NormalWeb"/>
        <w:spacing w:before="0" w:beforeAutospacing="0" w:after="0" w:afterAutospacing="0"/>
        <w:jc w:val="both"/>
        <w:rPr>
          <w:rFonts w:ascii="Calibri" w:hAnsi="Calibri" w:cs="Calibri"/>
          <w:bCs/>
          <w:sz w:val="22"/>
          <w:szCs w:val="22"/>
          <w:lang w:val="sl-SI"/>
        </w:rPr>
      </w:pPr>
      <w:r w:rsidRPr="009E744B">
        <w:rPr>
          <w:rFonts w:ascii="Calibri" w:hAnsi="Calibri" w:cs="Calibri"/>
          <w:bCs/>
          <w:sz w:val="22"/>
          <w:szCs w:val="22"/>
          <w:lang w:val="sl-SI"/>
        </w:rPr>
        <w:t>Za vračilo daril mora kupec (udeleženec promocije) kontaktirati Samsung preko e-poštnega naslova</w:t>
      </w:r>
      <w:r>
        <w:rPr>
          <w:rFonts w:ascii="Calibri" w:hAnsi="Calibri" w:cs="Calibri"/>
          <w:bCs/>
          <w:sz w:val="22"/>
          <w:szCs w:val="22"/>
          <w:lang w:val="sl-SI"/>
        </w:rPr>
        <w:t xml:space="preserve"> </w:t>
      </w:r>
    </w:p>
    <w:p w14:paraId="79E9786D" w14:textId="4B1F80B9" w:rsidR="00611C08" w:rsidRPr="009E744B" w:rsidRDefault="00357245" w:rsidP="00611C08">
      <w:pPr>
        <w:pStyle w:val="NormalWeb"/>
        <w:spacing w:before="0" w:beforeAutospacing="0" w:after="0" w:afterAutospacing="0"/>
        <w:jc w:val="both"/>
        <w:rPr>
          <w:rFonts w:ascii="Calibri" w:hAnsi="Calibri" w:cs="Calibri"/>
          <w:bCs/>
          <w:sz w:val="22"/>
          <w:szCs w:val="22"/>
          <w:lang w:val="sl-SI"/>
        </w:rPr>
      </w:pPr>
      <w:hyperlink r:id="rId9" w:history="1">
        <w:r w:rsidR="00823A1B" w:rsidRPr="00050296">
          <w:rPr>
            <w:rStyle w:val="Hyperlink"/>
            <w:rFonts w:ascii="Calibri" w:hAnsi="Calibri" w:cs="Calibri"/>
            <w:sz w:val="22"/>
            <w:szCs w:val="22"/>
          </w:rPr>
          <w:t>ce.promotion@samsung.com</w:t>
        </w:r>
      </w:hyperlink>
      <w:r w:rsidR="00611C08" w:rsidRPr="00050296">
        <w:rPr>
          <w:rFonts w:ascii="Calibri" w:hAnsi="Calibri" w:cs="Calibri"/>
          <w:bCs/>
          <w:sz w:val="22"/>
          <w:szCs w:val="22"/>
          <w:lang w:val="sl-SI"/>
        </w:rPr>
        <w:t>.</w:t>
      </w:r>
      <w:r w:rsidR="00611C08" w:rsidRPr="008A2050">
        <w:rPr>
          <w:rFonts w:ascii="Calibri" w:hAnsi="Calibri" w:cs="Calibri"/>
          <w:bCs/>
          <w:sz w:val="22"/>
          <w:szCs w:val="22"/>
          <w:lang w:val="sl-SI"/>
        </w:rPr>
        <w:t xml:space="preserve"> Po prejemu e-poštnega sporočila od kupca (udeleženca promocije) bo</w:t>
      </w:r>
      <w:r w:rsidR="00611C08" w:rsidRPr="009E744B">
        <w:rPr>
          <w:rFonts w:ascii="Calibri" w:hAnsi="Calibri" w:cs="Calibri"/>
          <w:bCs/>
          <w:sz w:val="22"/>
          <w:szCs w:val="22"/>
          <w:lang w:val="sl-SI"/>
        </w:rPr>
        <w:t xml:space="preserve"> Samsung kupca (udeleženca promocije) obvestil o naslovu, na katerega naj kupec (udeleženec promocije) vrne darilo. </w:t>
      </w:r>
    </w:p>
    <w:p w14:paraId="14F9F26C" w14:textId="77777777" w:rsidR="00611C08" w:rsidRPr="00CC71C5" w:rsidRDefault="00611C08" w:rsidP="00611C08">
      <w:pPr>
        <w:pStyle w:val="NormalWeb"/>
        <w:spacing w:before="0" w:beforeAutospacing="0" w:after="0" w:afterAutospacing="0"/>
        <w:jc w:val="both"/>
        <w:rPr>
          <w:rFonts w:ascii="Calibri" w:eastAsiaTheme="minorEastAsia" w:hAnsi="Calibri" w:cs="Calibri"/>
          <w:sz w:val="22"/>
          <w:szCs w:val="22"/>
          <w:lang w:val="sl-SI"/>
        </w:rPr>
      </w:pPr>
    </w:p>
    <w:p w14:paraId="64EE775F" w14:textId="77777777" w:rsidR="00611C08" w:rsidRPr="0037569B" w:rsidRDefault="00611C08" w:rsidP="00611C08">
      <w:pPr>
        <w:spacing w:after="0" w:line="240" w:lineRule="auto"/>
        <w:jc w:val="both"/>
        <w:rPr>
          <w:rFonts w:ascii="Calibri" w:eastAsia="Times New Roman" w:hAnsi="Calibri" w:cs="Calibri"/>
          <w:b/>
          <w:bCs/>
          <w:noProof w:val="0"/>
          <w:lang w:val="sl-SI" w:eastAsia="hr-HR"/>
        </w:rPr>
      </w:pPr>
    </w:p>
    <w:p w14:paraId="2B6669B4" w14:textId="77777777" w:rsidR="00611C08" w:rsidRPr="0037569B" w:rsidRDefault="00611C08" w:rsidP="00611C08">
      <w:pPr>
        <w:pStyle w:val="ListParagraph"/>
        <w:numPr>
          <w:ilvl w:val="0"/>
          <w:numId w:val="1"/>
        </w:numPr>
        <w:spacing w:after="200" w:line="276" w:lineRule="auto"/>
        <w:jc w:val="both"/>
        <w:rPr>
          <w:rFonts w:ascii="Calibri" w:hAnsi="Calibri" w:cs="Calibri"/>
          <w:b/>
          <w:lang w:val="sl-SI"/>
        </w:rPr>
      </w:pPr>
      <w:r w:rsidRPr="0037569B">
        <w:rPr>
          <w:rFonts w:ascii="Calibri" w:hAnsi="Calibri" w:cs="Calibri"/>
          <w:b/>
          <w:lang w:val="sl-SI"/>
        </w:rPr>
        <w:t xml:space="preserve">Pravica do spremembe pravil promocije </w:t>
      </w:r>
    </w:p>
    <w:p w14:paraId="12F1F157" w14:textId="77777777" w:rsidR="00611C08" w:rsidRPr="0037569B" w:rsidRDefault="00611C08" w:rsidP="00611C08">
      <w:pPr>
        <w:pStyle w:val="NormalWeb"/>
        <w:spacing w:before="0" w:beforeAutospacing="0" w:after="0" w:afterAutospacing="0"/>
        <w:jc w:val="both"/>
        <w:rPr>
          <w:rFonts w:ascii="Calibri" w:eastAsiaTheme="minorEastAsia" w:hAnsi="Calibri" w:cs="Calibri"/>
          <w:sz w:val="22"/>
          <w:szCs w:val="22"/>
          <w:lang w:val="sl-SI"/>
        </w:rPr>
      </w:pPr>
      <w:r w:rsidRPr="0037569B">
        <w:rPr>
          <w:rFonts w:ascii="Calibri" w:eastAsiaTheme="minorEastAsia" w:hAnsi="Calibri" w:cs="Calibri"/>
          <w:sz w:val="22"/>
          <w:szCs w:val="22"/>
          <w:lang w:val="sl-SI"/>
        </w:rPr>
        <w:t xml:space="preserve">Samsung si pridržuje pravico, da kadar koli spremeni ta pravila iz utemeljenih razlogov, pri čemer se zavezuje, da bo spremembe neumudoma objavil. </w:t>
      </w:r>
    </w:p>
    <w:p w14:paraId="66C44D00" w14:textId="77777777" w:rsidR="00611C08" w:rsidRPr="0037569B" w:rsidRDefault="00611C08" w:rsidP="00611C08">
      <w:pPr>
        <w:pStyle w:val="NormalWeb"/>
        <w:spacing w:before="0" w:beforeAutospacing="0" w:after="0" w:afterAutospacing="0"/>
        <w:jc w:val="both"/>
        <w:rPr>
          <w:rFonts w:ascii="Calibri" w:eastAsiaTheme="minorEastAsia" w:hAnsi="Calibri" w:cs="Calibri"/>
          <w:sz w:val="22"/>
          <w:szCs w:val="22"/>
          <w:lang w:val="sl-SI"/>
        </w:rPr>
      </w:pPr>
    </w:p>
    <w:p w14:paraId="13CAF443" w14:textId="77777777" w:rsidR="00611C08" w:rsidRPr="0037569B" w:rsidRDefault="00611C08" w:rsidP="00611C08">
      <w:pPr>
        <w:pStyle w:val="ListParagraph"/>
        <w:numPr>
          <w:ilvl w:val="0"/>
          <w:numId w:val="1"/>
        </w:numPr>
        <w:spacing w:after="200" w:line="276" w:lineRule="auto"/>
        <w:jc w:val="both"/>
        <w:rPr>
          <w:rFonts w:ascii="Calibri" w:hAnsi="Calibri" w:cs="Calibri"/>
          <w:b/>
          <w:lang w:val="sl-SI"/>
        </w:rPr>
      </w:pPr>
      <w:r w:rsidRPr="0037569B">
        <w:rPr>
          <w:rFonts w:ascii="Calibri" w:hAnsi="Calibri" w:cs="Calibri"/>
          <w:b/>
          <w:lang w:val="sl-SI"/>
        </w:rPr>
        <w:t>Kontakt</w:t>
      </w:r>
    </w:p>
    <w:p w14:paraId="51C3A15D" w14:textId="498C289C" w:rsidR="00050296" w:rsidRDefault="00611C08" w:rsidP="00611C08">
      <w:pPr>
        <w:jc w:val="both"/>
      </w:pPr>
      <w:r w:rsidRPr="0037569B">
        <w:rPr>
          <w:rFonts w:ascii="Calibri" w:hAnsi="Calibri" w:cs="Calibri"/>
          <w:lang w:val="sl-SI"/>
        </w:rPr>
        <w:t>E-poštni naslov za kontakt v zvezi s predmetno promocijo:</w:t>
      </w:r>
      <w:r w:rsidR="00823A1B">
        <w:rPr>
          <w:rFonts w:ascii="Calibri" w:hAnsi="Calibri" w:cs="Calibri"/>
          <w:lang w:val="sl-SI"/>
        </w:rPr>
        <w:t xml:space="preserve"> </w:t>
      </w:r>
      <w:hyperlink r:id="rId10" w:history="1">
        <w:r w:rsidR="00050296" w:rsidRPr="00F34AF4">
          <w:rPr>
            <w:rStyle w:val="Hyperlink"/>
            <w:rFonts w:ascii="Calibri" w:hAnsi="Calibri" w:cs="Calibri"/>
          </w:rPr>
          <w:t>ce.promotion@samsung.com</w:t>
        </w:r>
      </w:hyperlink>
      <w:r w:rsidR="00823A1B">
        <w:t>.</w:t>
      </w:r>
      <w:r>
        <w:t xml:space="preserve"> </w:t>
      </w:r>
    </w:p>
    <w:p w14:paraId="6C095A18" w14:textId="5CD0CFE0" w:rsidR="00611C08" w:rsidRPr="00CC71C5" w:rsidRDefault="00611C08" w:rsidP="00611C08">
      <w:pPr>
        <w:jc w:val="both"/>
        <w:rPr>
          <w:rFonts w:ascii="Calibri" w:hAnsi="Calibri" w:cs="Calibri"/>
          <w:color w:val="467886" w:themeColor="hyperlink"/>
          <w:u w:val="single"/>
          <w:lang w:val="sl-SI"/>
        </w:rPr>
      </w:pPr>
      <w:r w:rsidRPr="0037569B">
        <w:rPr>
          <w:rFonts w:ascii="Calibri" w:hAnsi="Calibri" w:cs="Calibri"/>
          <w:color w:val="467886" w:themeColor="hyperlink"/>
          <w:u w:val="single"/>
          <w:lang w:val="sl-SI"/>
        </w:rPr>
        <w:t xml:space="preserve"> </w:t>
      </w:r>
    </w:p>
    <w:p w14:paraId="6009A8E5" w14:textId="3425CB0B" w:rsidR="00611C08" w:rsidRDefault="00611C08">
      <w:pPr>
        <w:spacing w:line="278" w:lineRule="auto"/>
        <w:rPr>
          <w:lang w:val="sl-SI"/>
        </w:rPr>
      </w:pPr>
      <w:r>
        <w:rPr>
          <w:lang w:val="sl-SI"/>
        </w:rPr>
        <w:br w:type="page"/>
      </w:r>
    </w:p>
    <w:p w14:paraId="38FBDCA0" w14:textId="77777777" w:rsidR="00611C08" w:rsidRPr="009E744B" w:rsidRDefault="00611C08" w:rsidP="00611C08">
      <w:pPr>
        <w:spacing w:after="200" w:line="276" w:lineRule="auto"/>
        <w:jc w:val="center"/>
        <w:rPr>
          <w:rFonts w:ascii="Calibri" w:eastAsia="Malgun Gothic" w:hAnsi="Calibri" w:cs="Calibri"/>
          <w:b/>
          <w:bCs/>
          <w:noProof w:val="0"/>
          <w:u w:val="single"/>
          <w:lang w:val="sl-SI" w:eastAsia="ko-KR"/>
        </w:rPr>
      </w:pPr>
      <w:r w:rsidRPr="009E744B">
        <w:rPr>
          <w:rFonts w:ascii="Calibri" w:eastAsia="Malgun Gothic" w:hAnsi="Calibri" w:cs="Calibri"/>
          <w:b/>
          <w:bCs/>
          <w:noProof w:val="0"/>
          <w:u w:val="single"/>
          <w:lang w:val="sl-SI" w:eastAsia="ko-KR"/>
        </w:rPr>
        <w:lastRenderedPageBreak/>
        <w:t>OBVESTILO O ZBIRANJU IN UPORABI OSEBNIH PODATKOV</w:t>
      </w:r>
    </w:p>
    <w:p w14:paraId="314BC5BC"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Samsung Electronics Austria GmbH, z registriranim sedežem na naslovu Praterstrasse 31/14 Obergeschoss, Dunaj, Avstrija (v nadaljevanju: „</w:t>
      </w:r>
      <w:r w:rsidRPr="009E744B">
        <w:rPr>
          <w:rFonts w:ascii="Calibri" w:eastAsia="Malgun Gothic" w:hAnsi="Calibri" w:cs="Calibri"/>
          <w:b/>
          <w:noProof w:val="0"/>
          <w:lang w:val="sl-SI" w:eastAsia="ko-KR"/>
        </w:rPr>
        <w:t>upravljavec</w:t>
      </w:r>
      <w:r w:rsidRPr="009E744B">
        <w:rPr>
          <w:rFonts w:ascii="Calibri" w:eastAsia="Malgun Gothic" w:hAnsi="Calibri" w:cs="Calibri"/>
          <w:noProof w:val="0"/>
          <w:lang w:val="sl-SI" w:eastAsia="ko-KR"/>
        </w:rPr>
        <w:t xml:space="preserve">“) vas s tem obvestilom obvešča o informacijah v zvezi z zbiranjem in obdelavo vaših osebnih podatkov. </w:t>
      </w:r>
    </w:p>
    <w:p w14:paraId="42ED8E72"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noProof w:val="0"/>
          <w:lang w:val="sl-SI" w:eastAsia="ko-KR"/>
        </w:rPr>
      </w:pPr>
      <w:r w:rsidRPr="009E744B">
        <w:rPr>
          <w:rFonts w:ascii="Calibri" w:eastAsia="Malgun Gothic" w:hAnsi="Calibri" w:cs="Calibri"/>
          <w:b/>
          <w:noProof w:val="0"/>
          <w:lang w:val="sl-SI" w:eastAsia="ko-KR"/>
        </w:rPr>
        <w:t>Upravljavec</w:t>
      </w:r>
    </w:p>
    <w:p w14:paraId="2E7E7A64"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noProof w:val="0"/>
          <w:lang w:val="sl-SI" w:eastAsia="ko-KR"/>
        </w:rPr>
        <w:t>Upravljavec podatkov je Samsung Electronics Austria GmbH, z registriranim sedežem na naslovu Praterstrasse 31/14 Obergeschoss, Dunaj, Avstrija prek svoje podružnice Samsung Electronics Austria GmbH, podružnica v Ljubljani (v nadaljevanju: „</w:t>
      </w:r>
      <w:r w:rsidRPr="009E744B">
        <w:rPr>
          <w:rFonts w:ascii="Calibri" w:eastAsia="Malgun Gothic" w:hAnsi="Calibri" w:cs="Calibri"/>
          <w:b/>
          <w:noProof w:val="0"/>
          <w:lang w:val="sl-SI" w:eastAsia="ko-KR"/>
        </w:rPr>
        <w:t>upravljavec</w:t>
      </w:r>
      <w:r w:rsidRPr="009E744B">
        <w:rPr>
          <w:rFonts w:ascii="Calibri" w:eastAsia="Malgun Gothic" w:hAnsi="Calibri" w:cs="Calibri"/>
          <w:noProof w:val="0"/>
          <w:lang w:val="sl-SI" w:eastAsia="ko-KR"/>
        </w:rPr>
        <w:t>“)</w:t>
      </w:r>
      <w:r w:rsidRPr="009E744B">
        <w:rPr>
          <w:rFonts w:ascii="Calibri" w:eastAsia="Malgun Gothic" w:hAnsi="Calibri" w:cs="Calibri"/>
          <w:bCs/>
          <w:noProof w:val="0"/>
          <w:lang w:val="sl-SI" w:eastAsia="ko-KR"/>
        </w:rPr>
        <w:t xml:space="preserve">. </w:t>
      </w:r>
    </w:p>
    <w:p w14:paraId="452A130A"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noProof w:val="0"/>
          <w:lang w:val="sl-SI" w:eastAsia="ko-KR"/>
        </w:rPr>
      </w:pPr>
      <w:r w:rsidRPr="009E744B">
        <w:rPr>
          <w:rFonts w:ascii="Calibri" w:eastAsia="Malgun Gothic" w:hAnsi="Calibri" w:cs="Calibri"/>
          <w:b/>
          <w:noProof w:val="0"/>
          <w:lang w:val="sl-SI" w:eastAsia="ko-KR"/>
        </w:rPr>
        <w:t>Osebni podatki, ki se zbirajo</w:t>
      </w:r>
    </w:p>
    <w:p w14:paraId="7A292FC2"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Upravljavec bo zbiral in obdeloval naslednje osebne podatke:</w:t>
      </w:r>
    </w:p>
    <w:p w14:paraId="191A3079"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 xml:space="preserve">Ime in priimek, </w:t>
      </w:r>
    </w:p>
    <w:p w14:paraId="1CC24356"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Elektronski naslov kupca,</w:t>
      </w:r>
    </w:p>
    <w:p w14:paraId="639E089E"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Naslov kupca na ozemlju Republike Slovenije (za potrebe dostave darila),</w:t>
      </w:r>
    </w:p>
    <w:p w14:paraId="3E5B8917" w14:textId="50AAFE09" w:rsidR="00611C08" w:rsidRPr="009E744B" w:rsidRDefault="00611C08" w:rsidP="00611C08">
      <w:pPr>
        <w:pStyle w:val="ListParagraph"/>
        <w:numPr>
          <w:ilvl w:val="0"/>
          <w:numId w:val="8"/>
        </w:numPr>
        <w:spacing w:line="276" w:lineRule="auto"/>
        <w:rPr>
          <w:rFonts w:ascii="Calibri" w:hAnsi="Calibri" w:cs="Calibri"/>
          <w:lang w:val="sl-SI" w:eastAsia="ko-KR"/>
        </w:rPr>
      </w:pPr>
      <w:r>
        <w:rPr>
          <w:rFonts w:ascii="Calibri" w:hAnsi="Calibri" w:cs="Calibri"/>
          <w:lang w:val="sl-SI" w:eastAsia="ko-KR"/>
        </w:rPr>
        <w:t>model</w:t>
      </w:r>
      <w:r w:rsidRPr="009E744B">
        <w:rPr>
          <w:rFonts w:ascii="Calibri" w:hAnsi="Calibri" w:cs="Calibri"/>
          <w:lang w:val="sl-SI" w:eastAsia="ko-KR"/>
        </w:rPr>
        <w:t xml:space="preserve"> in serijska številka kupljene naprave, </w:t>
      </w:r>
    </w:p>
    <w:p w14:paraId="58A718FC" w14:textId="77777777" w:rsidR="00611C08" w:rsidRPr="009E744B" w:rsidRDefault="00611C08" w:rsidP="00611C08">
      <w:pPr>
        <w:pStyle w:val="ListParagraph"/>
        <w:numPr>
          <w:ilvl w:val="0"/>
          <w:numId w:val="8"/>
        </w:numPr>
        <w:spacing w:line="276" w:lineRule="auto"/>
        <w:rPr>
          <w:rFonts w:ascii="Calibri" w:hAnsi="Calibri" w:cs="Calibri"/>
          <w:lang w:val="sl-SI" w:eastAsia="ko-KR"/>
        </w:rPr>
      </w:pPr>
      <w:r w:rsidRPr="009E744B">
        <w:rPr>
          <w:rFonts w:ascii="Calibri" w:hAnsi="Calibri" w:cs="Calibri"/>
          <w:lang w:val="sl-SI" w:eastAsia="ko-KR"/>
        </w:rPr>
        <w:t xml:space="preserve">Ostale podatke, ki jih morebiti vsebuje pogodba z operaterjem ali dobavnica za kupljeno napravo, </w:t>
      </w:r>
    </w:p>
    <w:p w14:paraId="1D766F63"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 xml:space="preserve">(v nadaljevanju skupno: </w:t>
      </w:r>
      <w:r w:rsidRPr="009E744B">
        <w:rPr>
          <w:rFonts w:ascii="Calibri" w:eastAsia="Malgun Gothic" w:hAnsi="Calibri" w:cs="Calibri"/>
          <w:b/>
          <w:bCs/>
          <w:noProof w:val="0"/>
          <w:lang w:val="sl-SI" w:eastAsia="ko-KR"/>
        </w:rPr>
        <w:t>osebni podatki</w:t>
      </w:r>
      <w:r w:rsidRPr="009E744B">
        <w:rPr>
          <w:rFonts w:ascii="Calibri" w:eastAsia="Malgun Gothic" w:hAnsi="Calibri" w:cs="Calibri"/>
          <w:bCs/>
          <w:noProof w:val="0"/>
          <w:lang w:val="sl-SI" w:eastAsia="ko-KR"/>
        </w:rPr>
        <w:t>).</w:t>
      </w:r>
    </w:p>
    <w:p w14:paraId="639BFBC2"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Namen zbiranja osebnih podatkov</w:t>
      </w:r>
    </w:p>
    <w:p w14:paraId="721636A9" w14:textId="7D359415" w:rsidR="00611C08" w:rsidRPr="002C72C6" w:rsidRDefault="00611C08" w:rsidP="002C72C6">
      <w:pPr>
        <w:rPr>
          <w:rFonts w:ascii="Calibri" w:hAnsi="Calibri" w:cs="Calibri"/>
          <w:b/>
        </w:rPr>
      </w:pPr>
      <w:r w:rsidRPr="009E744B">
        <w:rPr>
          <w:rFonts w:ascii="Calibri" w:eastAsia="Malgun Gothic" w:hAnsi="Calibri" w:cs="Calibri"/>
          <w:bCs/>
          <w:noProof w:val="0"/>
          <w:lang w:val="sl-SI" w:eastAsia="ko-KR"/>
        </w:rPr>
        <w:t>Upravljavec bo navedene Osebne podatke zbiral in obdeloval izključno za namene ugotavljanja izpolnjevanja pogojev za sodelovanje v promociji „</w:t>
      </w:r>
      <w:r w:rsidR="002C72C6" w:rsidRPr="00FE3412">
        <w:rPr>
          <w:rFonts w:ascii="Calibri" w:hAnsi="Calibri" w:cs="Calibri"/>
          <w:b/>
        </w:rPr>
        <w:t xml:space="preserve">TV </w:t>
      </w:r>
      <w:r w:rsidR="002C72C6">
        <w:rPr>
          <w:rFonts w:ascii="Calibri" w:hAnsi="Calibri" w:cs="Calibri"/>
          <w:b/>
        </w:rPr>
        <w:t xml:space="preserve">Preorder 2026 </w:t>
      </w:r>
      <w:r w:rsidRPr="009E744B">
        <w:rPr>
          <w:rFonts w:ascii="Calibri" w:eastAsia="Malgun Gothic" w:hAnsi="Calibri" w:cs="Calibri"/>
          <w:bCs/>
          <w:noProof w:val="0"/>
          <w:lang w:val="sl-SI" w:eastAsia="ko-KR"/>
        </w:rPr>
        <w:t xml:space="preserve">“, in za dostavo daril v primeru, da je uporabnik / kupec pridobil pravico do darila. </w:t>
      </w:r>
    </w:p>
    <w:p w14:paraId="593BF4E4"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Način uporabe osebnih podatkov</w:t>
      </w:r>
    </w:p>
    <w:p w14:paraId="6C2EC6A3"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Osebni podatki bodo uporabljeni izključno za prej omenjene potrebe upravljavca, v skladu z veljavno zakonodajo in pravilnikom o zasebnosti.</w:t>
      </w:r>
    </w:p>
    <w:p w14:paraId="59874610"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Pravna podlaga za obdelavo osebnih podatkov</w:t>
      </w:r>
    </w:p>
    <w:p w14:paraId="3597AE8D"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Osebne podatke upravljavec zbira in obdeluje za izvajanje pogodbenega razmerja, katerega pogodbena stranka je posameznik</w:t>
      </w:r>
      <w:r w:rsidRPr="009E744B" w:rsidDel="00110F06">
        <w:rPr>
          <w:rFonts w:ascii="Calibri" w:eastAsia="Malgun Gothic" w:hAnsi="Calibri" w:cs="Calibri"/>
          <w:noProof w:val="0"/>
          <w:lang w:val="sl-SI" w:eastAsia="ko-KR"/>
        </w:rPr>
        <w:t xml:space="preserve"> </w:t>
      </w:r>
      <w:r w:rsidRPr="009E744B">
        <w:rPr>
          <w:rFonts w:ascii="Calibri" w:eastAsia="Malgun Gothic" w:hAnsi="Calibri" w:cs="Calibri"/>
          <w:noProof w:val="0"/>
          <w:lang w:val="sl-SI" w:eastAsia="ko-KR"/>
        </w:rPr>
        <w:t>(točka (b) prvega odstavka 6. člena GDPR).</w:t>
      </w:r>
    </w:p>
    <w:p w14:paraId="17102FCA"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Rok hrambe osebnih podatkov</w:t>
      </w:r>
    </w:p>
    <w:p w14:paraId="630626AE" w14:textId="77777777" w:rsidR="00611C08" w:rsidRPr="009E744B" w:rsidRDefault="00611C08" w:rsidP="00611C08">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Osebni podatki se bodo hranili le toliko časa, kot je potrebno za izpolnitev navedenega namena, vendar največ 6 mesecev od datuma nakupa.</w:t>
      </w:r>
    </w:p>
    <w:p w14:paraId="7E06DA4B"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Vaše pravice</w:t>
      </w:r>
    </w:p>
    <w:p w14:paraId="67F15D77"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Upravljavec na zahtevo posameznika </w:t>
      </w:r>
    </w:p>
    <w:p w14:paraId="319B7F90"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omogoči dostop do osebnih podatkov, </w:t>
      </w:r>
    </w:p>
    <w:p w14:paraId="35798F47"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lastRenderedPageBreak/>
        <w:t xml:space="preserve">dopolni, spremeni, posodobi ali izbriše osebne podatke, če so podatki nepopolni, netočni ali zastareli in če njihova obdelava ni v skladu z zakonom ali če je izpolnjen namen zbiranja podatkov, </w:t>
      </w:r>
    </w:p>
    <w:p w14:paraId="137A7A13"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omeji obdelavo v zvezi z njimi in </w:t>
      </w:r>
    </w:p>
    <w:p w14:paraId="5CA9F83A" w14:textId="77777777" w:rsidR="00611C08" w:rsidRPr="009E744B" w:rsidRDefault="00611C08" w:rsidP="00611C08">
      <w:pPr>
        <w:numPr>
          <w:ilvl w:val="0"/>
          <w:numId w:val="6"/>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zagotovi pravico v zvezi s prenosom podatkov. </w:t>
      </w:r>
    </w:p>
    <w:p w14:paraId="7FA4B44A" w14:textId="77777777" w:rsidR="00611C08" w:rsidRPr="009E744B" w:rsidRDefault="00611C08" w:rsidP="00611C08">
      <w:pPr>
        <w:spacing w:after="200" w:line="276" w:lineRule="auto"/>
        <w:jc w:val="both"/>
        <w:rPr>
          <w:rFonts w:ascii="Calibri" w:eastAsia="Malgun Gothic" w:hAnsi="Calibri" w:cs="Calibri"/>
          <w:noProof w:val="0"/>
          <w:lang w:val="sl-SI" w:eastAsia="ko-KR"/>
        </w:rPr>
      </w:pPr>
    </w:p>
    <w:p w14:paraId="6CA5784F"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Za več informacij poglejte naš Pravilnik o zasebnosti ali nas kontaktirajte po e-pošti na </w:t>
      </w:r>
      <w:hyperlink r:id="rId11" w:history="1">
        <w:r w:rsidRPr="009E744B">
          <w:rPr>
            <w:rFonts w:ascii="Calibri" w:eastAsia="Malgun Gothic" w:hAnsi="Calibri" w:cs="Calibri"/>
            <w:noProof w:val="0"/>
            <w:color w:val="0000FF"/>
            <w:u w:val="single"/>
            <w:lang w:val="sl-SI" w:eastAsia="ko-KR"/>
          </w:rPr>
          <w:t>dataprotection.sead@samsung.com</w:t>
        </w:r>
      </w:hyperlink>
      <w:r w:rsidRPr="009E744B">
        <w:rPr>
          <w:rFonts w:ascii="Calibri" w:eastAsia="Malgun Gothic" w:hAnsi="Calibri" w:cs="Calibri"/>
          <w:noProof w:val="0"/>
          <w:lang w:val="sl-SI" w:eastAsia="ko-KR"/>
        </w:rPr>
        <w:t>.</w:t>
      </w:r>
    </w:p>
    <w:p w14:paraId="2305719A"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Če menite, da obdelava vaših osebnih podatkov krši vašo zasebnost, se lahko obrnete na pooblaščeno osebo za varstvo osebnih podatkov</w:t>
      </w:r>
      <w:r w:rsidRPr="009E744B">
        <w:rPr>
          <w:rFonts w:ascii="Calibri" w:eastAsia="Malgun Gothic" w:hAnsi="Calibri" w:cs="Calibri"/>
          <w:noProof w:val="0"/>
          <w:u w:val="single"/>
          <w:lang w:val="sl-SI" w:eastAsia="ko-KR"/>
        </w:rPr>
        <w:t xml:space="preserve"> (dataprotection.sead@samsung.com)</w:t>
      </w:r>
      <w:r w:rsidRPr="009E744B">
        <w:rPr>
          <w:rFonts w:ascii="Calibri" w:eastAsia="Malgun Gothic" w:hAnsi="Calibri" w:cs="Calibri"/>
          <w:noProof w:val="0"/>
          <w:lang w:val="sl-SI" w:eastAsia="ko-KR"/>
        </w:rPr>
        <w:t xml:space="preserve"> in zahtevate pojasnilo.</w:t>
      </w:r>
    </w:p>
    <w:p w14:paraId="22E3E103" w14:textId="77777777" w:rsidR="00611C08" w:rsidRPr="009E744B" w:rsidRDefault="00611C08" w:rsidP="00611C08">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Če menite, da vaše pravice niso bile spoštovane, imate tudi pravico do vložitve pritožbe pri Informacijskemu pooblaščencu (Dunajska cesta 22, 1000 Ljubljana, e-naslov: gp.ip@ip-rs.si telefon: 012309730, spletna stran: www.ip-rs.si).</w:t>
      </w:r>
    </w:p>
    <w:p w14:paraId="1B3BEF2F" w14:textId="77777777" w:rsidR="00611C08" w:rsidRPr="009E744B" w:rsidRDefault="00611C08" w:rsidP="00611C08">
      <w:pPr>
        <w:numPr>
          <w:ilvl w:val="0"/>
          <w:numId w:val="7"/>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 xml:space="preserve">Ostale informacije </w:t>
      </w:r>
    </w:p>
    <w:p w14:paraId="65538F4D" w14:textId="77777777" w:rsidR="00611C08" w:rsidRPr="009E744B" w:rsidRDefault="00611C08" w:rsidP="00611C08">
      <w:pPr>
        <w:spacing w:after="200" w:line="276" w:lineRule="auto"/>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Za podrobnejše informacije o ukrepih, sprejetih za zaščito osebnih podatkov, pa tudi o morebitnem razkritju osebnih podatkov preberite naš Pravilnik o zasebnosti.</w:t>
      </w:r>
    </w:p>
    <w:p w14:paraId="51AD63C6" w14:textId="77777777" w:rsidR="00611C08" w:rsidRPr="009E744B" w:rsidRDefault="00611C08" w:rsidP="00611C08">
      <w:pPr>
        <w:jc w:val="both"/>
        <w:rPr>
          <w:rFonts w:ascii="Calibri" w:hAnsi="Calibri" w:cs="Calibri"/>
          <w:lang w:val="sl-SI"/>
        </w:rPr>
      </w:pPr>
      <w:r w:rsidRPr="009E744B">
        <w:rPr>
          <w:rFonts w:ascii="Calibri" w:hAnsi="Calibri" w:cs="Calibri"/>
          <w:lang w:val="sl-SI"/>
        </w:rPr>
        <w:t xml:space="preserve"> </w:t>
      </w:r>
    </w:p>
    <w:p w14:paraId="03D984DD" w14:textId="77777777" w:rsidR="00611C08" w:rsidRPr="009E744B" w:rsidRDefault="00611C08" w:rsidP="00611C08">
      <w:pPr>
        <w:spacing w:line="278" w:lineRule="auto"/>
        <w:rPr>
          <w:rFonts w:ascii="Calibri" w:eastAsia="Times New Roman" w:hAnsi="Calibri" w:cs="Calibri"/>
          <w:b/>
          <w:bCs/>
          <w:noProof w:val="0"/>
          <w:lang w:val="sl-SI" w:eastAsia="hr-HR"/>
        </w:rPr>
      </w:pPr>
      <w:r w:rsidRPr="009E744B">
        <w:rPr>
          <w:rFonts w:ascii="Calibri" w:eastAsia="Times New Roman" w:hAnsi="Calibri" w:cs="Calibri"/>
          <w:b/>
          <w:bCs/>
          <w:noProof w:val="0"/>
          <w:lang w:val="sl-SI" w:eastAsia="hr-HR"/>
        </w:rPr>
        <w:br w:type="page"/>
      </w:r>
    </w:p>
    <w:p w14:paraId="4ACAD545" w14:textId="77777777" w:rsidR="00611C08" w:rsidRPr="009E744B" w:rsidRDefault="00611C08" w:rsidP="00611C08">
      <w:pPr>
        <w:spacing w:after="200" w:line="276" w:lineRule="auto"/>
        <w:jc w:val="center"/>
        <w:rPr>
          <w:rFonts w:ascii="Calibri" w:eastAsia="Malgun Gothic" w:hAnsi="Calibri" w:cs="Calibri"/>
          <w:b/>
          <w:u w:val="single"/>
          <w:lang w:eastAsia="ko-KR"/>
        </w:rPr>
      </w:pPr>
      <w:r w:rsidRPr="009E744B">
        <w:rPr>
          <w:rFonts w:ascii="Calibri" w:eastAsia="Malgun Gothic" w:hAnsi="Calibri" w:cs="Calibri"/>
          <w:b/>
          <w:u w:val="single"/>
          <w:lang w:eastAsia="ko-KR"/>
        </w:rPr>
        <w:lastRenderedPageBreak/>
        <w:t>POLITIKA VARSTVA PODATKOV</w:t>
      </w:r>
    </w:p>
    <w:p w14:paraId="6264A0BD" w14:textId="77777777" w:rsidR="00611C08" w:rsidRPr="009E744B" w:rsidRDefault="00611C08" w:rsidP="00611C08">
      <w:pPr>
        <w:tabs>
          <w:tab w:val="left" w:pos="-1440"/>
        </w:tabs>
        <w:spacing w:after="200" w:line="276" w:lineRule="auto"/>
        <w:jc w:val="both"/>
        <w:rPr>
          <w:rFonts w:ascii="Calibri" w:eastAsia="Malgun Gothic" w:hAnsi="Calibri" w:cs="Calibri"/>
          <w:b/>
          <w:lang w:eastAsia="ko-KR"/>
        </w:rPr>
      </w:pPr>
      <w:r w:rsidRPr="009E744B">
        <w:rPr>
          <w:rFonts w:ascii="Calibri" w:eastAsia="Malgun Gothic" w:hAnsi="Calibri" w:cs="Calibri"/>
          <w:b/>
          <w:lang w:eastAsia="ko-KR"/>
        </w:rPr>
        <w:t>Datum začetka veljavnosti: Maj 2018</w:t>
      </w:r>
    </w:p>
    <w:p w14:paraId="49776959"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Samsung Electronics Austria GmbH, podružnica v Ljubljani in naše podružnice (v nadaljevanju besedila: »Samsung«, »mi«, »nas«, »naše«) se zavedamo, koliko je zasebnost pomembna našemu </w:t>
      </w:r>
      <w:r w:rsidRPr="009E744B">
        <w:rPr>
          <w:rFonts w:ascii="Calibri" w:eastAsia="Malgun Gothic" w:hAnsi="Calibri" w:cs="Calibri"/>
          <w:bCs/>
          <w:lang w:eastAsia="ko-KR"/>
        </w:rPr>
        <w:t>osebju,</w:t>
      </w:r>
      <w:r w:rsidRPr="009E744B">
        <w:rPr>
          <w:rFonts w:ascii="Calibri" w:eastAsia="Malgun Gothic" w:hAnsi="Calibri" w:cs="Calibri"/>
          <w:b/>
          <w:bCs/>
          <w:lang w:eastAsia="ko-KR"/>
        </w:rPr>
        <w:t xml:space="preserve"> </w:t>
      </w:r>
      <w:r w:rsidRPr="009E744B">
        <w:rPr>
          <w:rFonts w:ascii="Calibri" w:eastAsia="Malgun Gothic" w:hAnsi="Calibri" w:cs="Calibri"/>
          <w:bCs/>
          <w:lang w:eastAsia="ko-KR"/>
        </w:rPr>
        <w:t>dobaviteljem, kupcem in drugim odjemalcem,</w:t>
      </w:r>
      <w:r w:rsidRPr="009E744B">
        <w:rPr>
          <w:rFonts w:ascii="Calibri" w:eastAsia="Malgun Gothic" w:hAnsi="Calibri" w:cs="Calibri"/>
          <w:lang w:eastAsia="ko-KR"/>
        </w:rPr>
        <w:t xml:space="preserve"> zato se trudimo zagotoviti jasnost glede tega, kako zbiramo, uporabljamo, razkrivamo, prenašamo in hranimo osebne podatke. </w:t>
      </w:r>
    </w:p>
    <w:p w14:paraId="05114A63" w14:textId="77777777" w:rsidR="00611C08" w:rsidRPr="009E744B" w:rsidRDefault="00611C08" w:rsidP="00611C08">
      <w:pPr>
        <w:spacing w:after="200" w:line="276" w:lineRule="auto"/>
        <w:jc w:val="both"/>
        <w:rPr>
          <w:rFonts w:ascii="Calibri" w:eastAsia="Malgun Gothic" w:hAnsi="Calibri" w:cs="Calibri"/>
        </w:rPr>
      </w:pPr>
      <w:r w:rsidRPr="009E744B">
        <w:rPr>
          <w:rFonts w:ascii="Calibri" w:eastAsia="Malgun Gothic" w:hAnsi="Calibri" w:cs="Calibri"/>
        </w:rPr>
        <w:t>Spodaj so navedena bistvena vprašanja, ki so zajeta z našo Politiko varstva podatkov. Za podrobnejše informacije prosimo, da kliknete na naslove spodaj.</w:t>
      </w:r>
    </w:p>
    <w:p w14:paraId="035F5D48"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Delovno področje in namen</w:t>
      </w:r>
    </w:p>
    <w:p w14:paraId="7C8A5829"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Odgovornost za usklajenost</w:t>
      </w:r>
    </w:p>
    <w:p w14:paraId="62652842"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Naše obveznosti</w:t>
      </w:r>
    </w:p>
    <w:p w14:paraId="5DC6667C"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Definicije</w:t>
      </w:r>
    </w:p>
    <w:p w14:paraId="1F567C37"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GDPR načela </w:t>
      </w:r>
    </w:p>
    <w:p w14:paraId="53E8034D"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Posebne kategorije osebnih podatkov </w:t>
      </w:r>
    </w:p>
    <w:p w14:paraId="06D37918"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Deljenje osebnih podatkov (vključujoč transferje izven EEP)</w:t>
      </w:r>
    </w:p>
    <w:p w14:paraId="79D93235"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Profiliranje in samodejno sklepanje</w:t>
      </w:r>
    </w:p>
    <w:p w14:paraId="1C6806B4"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Posamezne pravice subjektov, na katere se nanašajo podatki </w:t>
      </w:r>
    </w:p>
    <w:p w14:paraId="5DD5ED26"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 xml:space="preserve">Postopek v primeru kršitve varnosti podatkov </w:t>
      </w:r>
    </w:p>
    <w:p w14:paraId="72F7A8C3" w14:textId="77777777" w:rsidR="00611C08" w:rsidRPr="009E744B" w:rsidRDefault="00611C08" w:rsidP="00611C08">
      <w:pPr>
        <w:numPr>
          <w:ilvl w:val="0"/>
          <w:numId w:val="10"/>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Pooblastila za dostop do podatkov</w:t>
      </w:r>
    </w:p>
    <w:p w14:paraId="22123881" w14:textId="77777777" w:rsidR="00611C08" w:rsidRPr="009E744B" w:rsidRDefault="00611C08" w:rsidP="00611C08">
      <w:pPr>
        <w:numPr>
          <w:ilvl w:val="0"/>
          <w:numId w:val="10"/>
        </w:numPr>
        <w:spacing w:after="200" w:line="276" w:lineRule="auto"/>
        <w:jc w:val="both"/>
        <w:rPr>
          <w:rFonts w:ascii="Calibri" w:eastAsia="Malgun Gothic" w:hAnsi="Calibri" w:cs="Calibri"/>
        </w:rPr>
      </w:pPr>
      <w:r w:rsidRPr="009E744B">
        <w:rPr>
          <w:rFonts w:ascii="Calibri" w:eastAsia="Malgun Gothic" w:hAnsi="Calibri" w:cs="Calibri"/>
        </w:rPr>
        <w:t>Koristni podatki za kontakt</w:t>
      </w:r>
    </w:p>
    <w:p w14:paraId="300E637D" w14:textId="77777777" w:rsidR="00611C08" w:rsidRPr="009E744B" w:rsidRDefault="00611C08" w:rsidP="00611C08">
      <w:pPr>
        <w:spacing w:after="200" w:line="276" w:lineRule="auto"/>
        <w:jc w:val="both"/>
        <w:rPr>
          <w:rFonts w:ascii="Calibri" w:eastAsia="Malgun Gothic" w:hAnsi="Calibri" w:cs="Calibri"/>
          <w:lang w:eastAsia="ko-KR"/>
        </w:rPr>
      </w:pPr>
    </w:p>
    <w:p w14:paraId="330B75D9"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Delovno področje in namen</w:t>
      </w:r>
    </w:p>
    <w:p w14:paraId="59B4CB97" w14:textId="77777777" w:rsidR="00611C08" w:rsidRPr="009E744B" w:rsidRDefault="00611C08" w:rsidP="00611C08">
      <w:pPr>
        <w:spacing w:after="0" w:line="240" w:lineRule="auto"/>
        <w:ind w:left="360"/>
        <w:contextualSpacing/>
        <w:jc w:val="both"/>
        <w:rPr>
          <w:rFonts w:ascii="Calibri" w:eastAsia="Malgun Gothic" w:hAnsi="Calibri" w:cs="Calibri"/>
          <w:b/>
          <w:lang w:eastAsia="ko-KR"/>
        </w:rPr>
      </w:pPr>
    </w:p>
    <w:p w14:paraId="07F33DD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določa pravila varstva podatkov ter pravnih pogojev, ki morajo biti izpolnjeni, ko gre za pridobivanje, ravnanje, obdelav, shranjevanje, prenos in uničenje osebnih podatkov.</w:t>
      </w:r>
    </w:p>
    <w:p w14:paraId="19974C3A"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Vrste informacij, s katerimi bomo ravnali, zajemajo podrobnosti o trenutnih, predhodnih in morebitnih zaposlencih, dobaviteljih, kupcih in drugih osebah, s katerimi komuniciramo. Podatki, ki se hranijo na papirju ali računalniku, so podvrženi določenim ukrepom pravnega varstva, ki so navedeni v Splošni uredbi o varstvu podatkov (General Data Protection Regulation - »GDPR«) in veljavnem(-ih) zakonu(-ih) o varstvu podatkov, ki predvideva(-jo) omejitve v zvezi z načinom, na katerega lahko uporabljamo te podatke. </w:t>
      </w:r>
    </w:p>
    <w:p w14:paraId="5C54039E"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Vzdrževanje najvišjih standardov pri našem ravnanju z osebnimi podatki je kolektivna in osebna odgovornost, za politika pa se uporablja na to, kako pridobivamo, uporabljamo, hranimo in na druge načine obdelujemo osebne podatke, ki jih uporabljamo v okviru svojega poslovanja. Ona zajema prikaz bistvenih obveznosti v zvezi s podatki, ki se uporabljajo za nas kot organizacijo in ki zajemajo tudi pričakovanje od Vas, da igrate svojo vlogo v zvezi z usklajevanjem.</w:t>
      </w:r>
    </w:p>
    <w:p w14:paraId="1E1BA73B"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varstva podatkov se uporablja za vsakega zaposlenca podjetja Samsung in za drugo osebje, ki podjetju Samsung nudi storitve (vključno, vendar ne omejujoč se na izvajalce in agencijsko osebje) (skupno ime v nadaljevanju besedila: »osebje«). Od celotnega osebja se zahteva, naj poskrbi za razumevanje te politike in naj jo spoštuje glede katerih koli osebnih podatkov, katerim dostopajo pri opravljanju svojega dela.</w:t>
      </w:r>
    </w:p>
    <w:p w14:paraId="25EB4C51"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 osebja se bo prav tako zahtevalo opravljeno usposabljanje v zvezi to in povezanimi politikami, kot to zahteva Samsung.</w:t>
      </w:r>
    </w:p>
    <w:p w14:paraId="4EDB76A6" w14:textId="77777777" w:rsidR="00611C08" w:rsidRPr="009E744B" w:rsidRDefault="00611C08" w:rsidP="00611C08">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ni del pogodbe o zaposlitvi ali najemu katere koli osebe in je lahko spremenjena kadar koli. Vsaka kršitev te politike bo resno obravnavana in lahko povzroči disciplinski postopek, kar lahko pripelje do odpovedi pogodbe o zaposlitvi.</w:t>
      </w:r>
    </w:p>
    <w:p w14:paraId="5463931F" w14:textId="77777777" w:rsidR="00611C08" w:rsidRPr="009E744B" w:rsidRDefault="00611C08" w:rsidP="00611C08">
      <w:pPr>
        <w:keepNext/>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 xml:space="preserve">Odgovornost za usklajenost </w:t>
      </w:r>
    </w:p>
    <w:p w14:paraId="0B0FFDC8" w14:textId="77777777" w:rsidR="00611C08" w:rsidRPr="009E744B" w:rsidRDefault="00611C08" w:rsidP="00611C08">
      <w:pPr>
        <w:keepNext/>
        <w:spacing w:after="200" w:line="276" w:lineRule="auto"/>
        <w:ind w:left="720"/>
        <w:contextualSpacing/>
        <w:jc w:val="both"/>
        <w:rPr>
          <w:rFonts w:ascii="Calibri" w:eastAsia="Malgun Gothic" w:hAnsi="Calibri" w:cs="Calibri"/>
          <w:b/>
          <w:lang w:eastAsia="ko-KR"/>
        </w:rPr>
      </w:pPr>
    </w:p>
    <w:p w14:paraId="7F879C3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Odgovornost za nadzor usklajenosti varstva podatkov, vključno s spoštovanjem te politike, je na našem uslužbencu za varstvo podatkov, njegove kontaktne podatke pa najdete na koncu te politike.</w:t>
      </w:r>
    </w:p>
    <w:p w14:paraId="10821EB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Posamezni menedžerji za poslovanje so odgovorni za usklajenost varstva podatkov v okviru svojih timov.</w:t>
      </w:r>
    </w:p>
    <w:p w14:paraId="6AE20A4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 primeru, da menite, da politika ni bila upoštevana, ko gre za Vaše ali osebne podatke drugih oseb, morate to vprašanje rešiti s svojim neposrednim vodjo ali z oddelkom za človeške vire ali pravne zadeve.</w:t>
      </w:r>
    </w:p>
    <w:p w14:paraId="7CB05865"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Naše obveznosti</w:t>
      </w:r>
    </w:p>
    <w:p w14:paraId="143C1367" w14:textId="77777777" w:rsidR="00611C08" w:rsidRPr="009E744B" w:rsidRDefault="00611C08" w:rsidP="00611C08">
      <w:pPr>
        <w:spacing w:after="200" w:line="276" w:lineRule="auto"/>
        <w:ind w:left="720"/>
        <w:contextualSpacing/>
        <w:jc w:val="both"/>
        <w:rPr>
          <w:rFonts w:ascii="Calibri" w:eastAsia="Malgun Gothic" w:hAnsi="Calibri" w:cs="Calibri"/>
          <w:b/>
          <w:lang w:eastAsia="ko-KR"/>
        </w:rPr>
      </w:pPr>
    </w:p>
    <w:p w14:paraId="5FC121D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GDPR predvideva kazni z visokimi zneski za organizacije, ki kršijo določila te uredbe. Odvisno od vrste kršitve so organizacijam lahko izrečene kazni v višini, ki je večja od 20 milijonov EUR ali 4 % skupnega letnega prometa na globalni ravni v prejšnjem finančnem letu. Te kazni z visokimi zneski povečujejo izpostavljenost tveganjem v zvezi z usklajenostjo varstva podatkov.</w:t>
      </w:r>
    </w:p>
    <w:p w14:paraId="0F3D3E7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Ob tem novo načelo odgovornosti pomeni, da je za nas bolj pomembno kot kadar koli prej, da lahko demonstriramo in evidentiramo usklajenost z vodenjem ustrezne evidence, procedurami in sistemi (videti oddelek »Hramba evidence« pod 10. točko v nadaljevanju).</w:t>
      </w:r>
    </w:p>
    <w:p w14:paraId="3B92BFB0"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Definicije</w:t>
      </w:r>
    </w:p>
    <w:p w14:paraId="07D095F6" w14:textId="77777777" w:rsidR="00611C08" w:rsidRPr="009E744B" w:rsidRDefault="00611C08" w:rsidP="00611C08">
      <w:pPr>
        <w:spacing w:after="200" w:line="276" w:lineRule="auto"/>
        <w:ind w:left="360"/>
        <w:contextualSpacing/>
        <w:jc w:val="both"/>
        <w:rPr>
          <w:rFonts w:ascii="Calibri" w:eastAsia="Malgun Gothic" w:hAnsi="Calibri" w:cs="Calibri"/>
          <w:b/>
          <w:lang w:eastAsia="ko-KR"/>
        </w:rPr>
      </w:pPr>
    </w:p>
    <w:p w14:paraId="6815BBB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Definicije v nadaljevanju so vam lahko v pomoč pri branju te politike:</w:t>
      </w:r>
    </w:p>
    <w:p w14:paraId="24CFEC1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 xml:space="preserve">Podatki o kazenski evidenci </w:t>
      </w:r>
      <w:r w:rsidRPr="009E744B">
        <w:rPr>
          <w:rFonts w:ascii="Calibri" w:eastAsia="Malgun Gothic" w:hAnsi="Calibri" w:cs="Calibri"/>
          <w:lang w:eastAsia="ko-KR"/>
        </w:rPr>
        <w:t>so informacije v zvezi s kaznivimi dejanji in sodbami zoper posamezno osebo.</w:t>
      </w:r>
    </w:p>
    <w:p w14:paraId="57A04109"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lastRenderedPageBreak/>
        <w:t>Kontrolorji podatkov</w:t>
      </w:r>
      <w:r w:rsidRPr="009E744B">
        <w:rPr>
          <w:rFonts w:ascii="Calibri" w:eastAsia="Malgun Gothic" w:hAnsi="Calibri" w:cs="Calibri"/>
          <w:lang w:eastAsia="ko-KR"/>
        </w:rPr>
        <w:t xml:space="preserve"> so osebe ali organizacije, ki določajo namen in način obdelave osebnih podatkov. Oni so odgovorni za vzpostavljanje praks in politik v skladu z GDPR. Mi smo kontrolor vseh osebnih podatkov, ki se uporabljajo v našem poslovanju. Naši dobavitelji, svetovalci in izvajalci so prav tako lahko kontrolorji podatkov.</w:t>
      </w:r>
    </w:p>
    <w:p w14:paraId="39EBCF9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Izraz </w:t>
      </w:r>
      <w:r w:rsidRPr="009E744B">
        <w:rPr>
          <w:rFonts w:ascii="Calibri" w:eastAsia="Malgun Gothic" w:hAnsi="Calibri" w:cs="Calibri"/>
          <w:b/>
          <w:lang w:eastAsia="ko-KR"/>
        </w:rPr>
        <w:t>Subjekti podatkov</w:t>
      </w:r>
      <w:r w:rsidRPr="009E744B">
        <w:rPr>
          <w:rFonts w:ascii="Calibri" w:eastAsia="Malgun Gothic" w:hAnsi="Calibri" w:cs="Calibri"/>
          <w:lang w:eastAsia="ko-KR"/>
        </w:rPr>
        <w:t xml:space="preserve"> za potrebe te politike zajema vse žive posameznike, čigar osebne podatke hranimo, kar vključuje trenutne, prejšnje in morebitne kupce, dobavitelje, agente, investitorje in naše osebje. Subjekt podatkov ne more biti državljan ali rezident Slovenije. Vsi subjekti podatkov imajo določene zakonske pravice v zvezi z njihovimi osebnimi podatki.</w:t>
      </w:r>
    </w:p>
    <w:p w14:paraId="268774C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Izraz osebni podatki zajema podatke, ki se nanašajo na živo osebo, ki se lahko identificira na podlagi teh podatkov (ali na podlagi teh podatkov in drugih informacij, ki jih imamo). Osebni podatki so lahko dejstveni (kot so ime, naslov ali datum rojstva) ali gre lahko za mnenje (kot je ocena učinka). Definicija »osebnih podatkov«, ki se uporablja v GDPR in v veljavnem zakonu o varstvu podatkov je zelo široka in dovoljuje označevanje širokega obsega osebnih identifikatorjev kot osebnih podatkov. To zajema ime, identifikacijsko številko in podatke o lokaciji.</w:t>
      </w:r>
    </w:p>
    <w:p w14:paraId="3596B9A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Obdelava</w:t>
      </w:r>
      <w:r w:rsidRPr="009E744B">
        <w:rPr>
          <w:rFonts w:ascii="Calibri" w:eastAsia="Malgun Gothic" w:hAnsi="Calibri" w:cs="Calibri"/>
          <w:lang w:eastAsia="ko-KR"/>
        </w:rPr>
        <w:t xml:space="preserve"> je katera koli aktivnost, ki zajema uporabo osebnih podatkov. Ona vključuje pridobivanje, uporabo, opazovanje, beleženje ali hrambo podatkov, ali izvajanje katerega koli dejanja ali skupine dejanj, vključno z organizacijo, spreminjanjem vračilom, uporabo, razkrivanjem, brisanjem ali uničenjem podatkov. Obdelava prav tako zajema prenos osebnih podatkov tretjim osebam.</w:t>
      </w:r>
    </w:p>
    <w:p w14:paraId="725BFABA"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 xml:space="preserve">Podatki posebne kategorije </w:t>
      </w:r>
      <w:r w:rsidRPr="009E744B">
        <w:rPr>
          <w:rFonts w:ascii="Calibri" w:eastAsia="Malgun Gothic" w:hAnsi="Calibri" w:cs="Calibri"/>
          <w:lang w:eastAsia="ko-KR"/>
        </w:rPr>
        <w:t>(prej znani kot občutljivi osebni podatki) zajemajo informacije o rasnem ali etničnem poreklu osebe, njenih političnih prepričanjih, verskih ali podobnih prepričanjih, sindikalnem članstvu, fizičnemu ali mentalnemu zdravju ali stanju ali spolnem življenju, ter genetske in biometrične podatke, ko se le-ti uporabljajo za identifikacijo posameznikov.</w:t>
      </w:r>
    </w:p>
    <w:p w14:paraId="4DAE95F9" w14:textId="77777777" w:rsidR="00611C08" w:rsidRPr="009E744B" w:rsidRDefault="00611C08" w:rsidP="00611C08">
      <w:pPr>
        <w:keepNext/>
        <w:numPr>
          <w:ilvl w:val="0"/>
          <w:numId w:val="14"/>
        </w:numPr>
        <w:spacing w:after="200" w:line="276" w:lineRule="auto"/>
        <w:ind w:left="360"/>
        <w:contextualSpacing/>
        <w:jc w:val="both"/>
        <w:rPr>
          <w:rFonts w:ascii="Calibri" w:eastAsia="Malgun Gothic" w:hAnsi="Calibri" w:cs="Calibri"/>
          <w:lang w:eastAsia="ko-KR"/>
        </w:rPr>
      </w:pPr>
      <w:r w:rsidRPr="009E744B">
        <w:rPr>
          <w:rFonts w:ascii="Calibri" w:eastAsia="Malgun Gothic" w:hAnsi="Calibri" w:cs="Calibri"/>
          <w:b/>
          <w:lang w:eastAsia="ko-KR"/>
        </w:rPr>
        <w:t>GDPR načela</w:t>
      </w:r>
    </w:p>
    <w:p w14:paraId="3DBC5A95" w14:textId="77777777" w:rsidR="00611C08" w:rsidRPr="009E744B" w:rsidRDefault="00611C08" w:rsidP="00611C08">
      <w:pPr>
        <w:keepNext/>
        <w:spacing w:after="200" w:line="276" w:lineRule="auto"/>
        <w:ind w:left="720"/>
        <w:contextualSpacing/>
        <w:jc w:val="both"/>
        <w:rPr>
          <w:rFonts w:ascii="Calibri" w:eastAsia="Malgun Gothic" w:hAnsi="Calibri" w:cs="Calibri"/>
          <w:lang w:eastAsia="ko-KR"/>
        </w:rPr>
      </w:pPr>
    </w:p>
    <w:p w14:paraId="7DEBD9E5"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Katera koli oseba, ki obdeluje osebne podatke, mora ravnati v skladu z uporabnimi načeli dobre prakse, ki so določena v GDPR in ki jih Samsung mora spoštovati.</w:t>
      </w:r>
    </w:p>
    <w:p w14:paraId="5C13293D"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Osebne podatke bomo obdelovali v skladu z zakonom, pošteno in transparentno (videti oddelek »zakonitost, poštenje in transparentnost«).</w:t>
      </w:r>
    </w:p>
    <w:p w14:paraId="6621FD86"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Osebne podatke bomo zbirali za označene, eksplicitne in legitimne namene; le-teh ne bomo obdelovali na način, ki bi bil v nasprotju s temi nameni (videti oddelek »Omejitev namena in minimizacija podatkov«).</w:t>
      </w:r>
    </w:p>
    <w:p w14:paraId="4107DAE4"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Obdelovali bomo osebne podatke, ki so ustrezni, relevantni in omejeni na tisto, kar je nujno v zvezi z nameni obdelave (videti oddelek »Omejitev namena in minimizacija podatkov«).</w:t>
      </w:r>
    </w:p>
    <w:p w14:paraId="6565352B"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Zagotovili bomo, da so osebni podatki pravilni in, kjer je to nujno, posodobljeni; kjer podatki niso pravilni, bomo nemudoma storili vse, kar je treba, za njihov izbris ali spremembo, upoštevajoč namene, za katere se podatki obdelujejo (videti oddelek »Pravilnost«).</w:t>
      </w:r>
    </w:p>
    <w:p w14:paraId="76B59260"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Vzdržali se bomo hrambe osebnih podatkov v obliki, ki dovoljuje identifikacijo posameznika, na katerega se nanaša, dlje, kot je potrebno za namene, za katere se obdelujejo (videti oddelek »Omejitev hrambe«).</w:t>
      </w:r>
    </w:p>
    <w:p w14:paraId="2EBD7253" w14:textId="77777777" w:rsidR="00611C08" w:rsidRPr="009E744B" w:rsidRDefault="00611C08" w:rsidP="00611C08">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Uporabili bomo ustrezne tehnične ali organizacijske ukrepe z namenom zagotavljanja varnosti osebnih podatkov, kar bo zajemalo njihovo zaščito pred nepooblaščeno ali nezakonito uporabo ali pred naključno izgubo, uničenjem ali poškodbo (videti poglavje »Integriteta in zaupnost«).</w:t>
      </w:r>
    </w:p>
    <w:p w14:paraId="34D7A0F6" w14:textId="77777777" w:rsidR="00611C08" w:rsidRPr="009E744B" w:rsidRDefault="00611C08" w:rsidP="00611C08">
      <w:pPr>
        <w:spacing w:after="200" w:line="276" w:lineRule="auto"/>
        <w:ind w:left="720"/>
        <w:contextualSpacing/>
        <w:jc w:val="both"/>
        <w:rPr>
          <w:rFonts w:ascii="Calibri" w:eastAsia="Malgun Gothic" w:hAnsi="Calibri" w:cs="Calibri"/>
          <w:lang w:eastAsia="ko-KR"/>
        </w:rPr>
      </w:pPr>
    </w:p>
    <w:p w14:paraId="4F46C9C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Sledijo dodatni podatki o vsakem izmed teh načel.</w:t>
      </w:r>
    </w:p>
    <w:p w14:paraId="69B85513" w14:textId="77777777" w:rsidR="00611C08" w:rsidRPr="009E744B" w:rsidRDefault="00611C08" w:rsidP="00611C08">
      <w:pPr>
        <w:numPr>
          <w:ilvl w:val="1"/>
          <w:numId w:val="14"/>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Zakonitost, poštenje in transparentnost</w:t>
      </w:r>
    </w:p>
    <w:p w14:paraId="5FA49C0F" w14:textId="77777777" w:rsidR="00611C08" w:rsidRPr="009E744B" w:rsidRDefault="00611C08" w:rsidP="00611C08">
      <w:pPr>
        <w:spacing w:after="200" w:line="276" w:lineRule="auto"/>
        <w:ind w:left="1080"/>
        <w:contextualSpacing/>
        <w:jc w:val="both"/>
        <w:rPr>
          <w:rFonts w:ascii="Calibri" w:eastAsia="Malgun Gothic" w:hAnsi="Calibri" w:cs="Calibri"/>
          <w:b/>
          <w:lang w:eastAsia="ko-KR"/>
        </w:rPr>
      </w:pPr>
    </w:p>
    <w:p w14:paraId="4903C357"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Veljavni zakon(i) o varstvu podatkov ima(jo) za cilj ne preprečevanje obdelave osebnih podatkov, temveč zagotavljanje, da se to izvaja pošteno in brez škodljivega vpliva na pravice subjektov podatkov. </w:t>
      </w:r>
    </w:p>
    <w:p w14:paraId="3069BCE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Eden izmed zakonskih pogojev za obdelavo mora biti izpolnjen, da bi se osebni podatki obdelovali v skladu z zakonom. Ti pogoji vključujejo naslednje: subjekt podatkov mora eksplicitno in prostovoljno sprejeti obdelavo; obdelava se zahteva v skladu z zakonom, obdelava je nujna zaradi izvajanja pogodbe, ki jo imamo sklenjeno s subjektom podatkov; ali je obdelava nujna zaradi legitimnih interesov podjetja Samsung ali oseb, ki jim se razkrivajo podatki (razen če so od teh interesov močnejši interesi ali temeljne pravice ali svoboščine posameznika). Preden začnemo z obdelavo osebnih podatkov (na primer, preden zberemo osebne podatke od posameznika/ce), obravnavamo svoje podatke za zbiranje podatkov ter vprašanje, zakaj potrebujemo te podatke. Prav tako identificiramo tudi pravno podlago, ki nam omogoča pridobivanje in obdelavo teh podatkov na zakonit način.</w:t>
      </w:r>
    </w:p>
    <w:p w14:paraId="638154D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Subjektu podatkov morajo v skladu z zakonom biti predstavljene določene informacije, vključujoč (brez omejevanja na) kdo je kontrolor podatkov (v tem primeru smo to mi, Samsung Electronics Austria GmbH, podružnica v Ljubljani, Letališka cesta 29a, Ljubljana, Slovenija), namen(i), za katerega(-e) se podatki obdelujejo, zakonska podlaga za obdelavo podatkov, identitete vsake osebe, ki ji se lahko razkrijejo ali prenesejo podatki, ter pravice subjektov podatkov v zvezi z njegovimi osebnimi podatki. Te informacije se lahko posredujejo v ustreznih obvestilih o zasebnosti ali obvestilih o pošteni obdelavi podatkov. </w:t>
      </w:r>
    </w:p>
    <w:p w14:paraId="739FC0C5"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lahko obdelujete le v skladu s smernicami Podjetja in navodili Uslužbenca za varstvo podatkov. Prav tako se morate uskladiti z vsemi navodili in smernicami, ki Vam se posredujejo v zvezi z dajanjem obvestil o zasebnosti podatkov, vključno v zvezi s časovnimi roki, v katerih se podatki morajo posredovati.</w:t>
      </w:r>
    </w:p>
    <w:p w14:paraId="52B34684" w14:textId="77777777" w:rsidR="00611C08" w:rsidRPr="009E744B" w:rsidRDefault="00611C08" w:rsidP="00611C08">
      <w:pPr>
        <w:numPr>
          <w:ilvl w:val="1"/>
          <w:numId w:val="14"/>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Omejitev namena in minimizacija podatkov</w:t>
      </w:r>
    </w:p>
    <w:p w14:paraId="42A52705" w14:textId="77777777" w:rsidR="00611C08" w:rsidRPr="009E744B" w:rsidRDefault="00611C08" w:rsidP="00611C08">
      <w:pPr>
        <w:spacing w:after="200" w:line="276" w:lineRule="auto"/>
        <w:ind w:left="1080"/>
        <w:contextualSpacing/>
        <w:jc w:val="both"/>
        <w:rPr>
          <w:rFonts w:ascii="Calibri" w:eastAsia="Malgun Gothic" w:hAnsi="Calibri" w:cs="Calibri"/>
          <w:b/>
          <w:lang w:eastAsia="ko-KR"/>
        </w:rPr>
      </w:pPr>
    </w:p>
    <w:p w14:paraId="54D6C853"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Osebni podatki se lahko obdelujejo le za specifične namene, o katerih je subjekt podatkov obveščen pri prvem zajemu podatkov, ali za katere koli druge namene, ki so izrecno dovoljeni z veljavnim zakonom(-i) o varstvu podatkov. To pomeni, da se osebni podatki ne morejo zbirati za en namen, potem pa uporabiti za drugi. V primeru potrebe za spremembo namena, za katerega se obdelujejo podatki, subjekt podatkov bo obveščen o novem namenu pred kakršno koli obdelavo.</w:t>
      </w:r>
    </w:p>
    <w:p w14:paraId="4ED00C5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 xml:space="preserve">Kateri koli podatki, ki niso nujni za namen(-e), za katerega je podano obvestilo subjektu podatkov, naj se predvsem sploh ne bi zbirali. Ne smete pridobivati katerih koli osebnih informacij od posameznika/ce, razen tistih, ki jih potrebujete v zvezi s svojim delom.  </w:t>
      </w:r>
    </w:p>
    <w:p w14:paraId="1E77416D" w14:textId="77777777" w:rsidR="00611C08" w:rsidRPr="009E744B" w:rsidRDefault="00611C08" w:rsidP="00611C08">
      <w:pPr>
        <w:numPr>
          <w:ilvl w:val="1"/>
          <w:numId w:val="14"/>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Pravilnost</w:t>
      </w:r>
    </w:p>
    <w:p w14:paraId="6015ACD1" w14:textId="77777777" w:rsidR="00611C08" w:rsidRPr="009E744B" w:rsidRDefault="00611C08" w:rsidP="00611C08">
      <w:pPr>
        <w:spacing w:after="200" w:line="276" w:lineRule="auto"/>
        <w:ind w:left="1080"/>
        <w:contextualSpacing/>
        <w:jc w:val="both"/>
        <w:rPr>
          <w:rFonts w:ascii="Calibri" w:eastAsia="Malgun Gothic" w:hAnsi="Calibri" w:cs="Calibri"/>
          <w:b/>
          <w:lang w:eastAsia="ko-KR"/>
        </w:rPr>
      </w:pPr>
    </w:p>
    <w:p w14:paraId="3A93ACE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Osebni podatki morajo biti pravilni in posodobljeni. Informacije, ki so napačne, so nepravilne, zato je treba sprejeti ukrepe z namenom preverjanja pravilnosti katerih koli osebnih podatkov na kraju zbiranja le-teh, pozneje pa to početi redno v določenih časovnih intervalih. Nepravilni ali zastarani podatki morajo biti uničeni. Ko spoznate, da so osebni podatki, ki jih obdelujemo, nepravilni, morate obvestiti svojega vodjo/osebo za kontakt za obdelavo podatkov, in sprejeti ustrezne ukrepe za uničene ali spremembo le-teh, pri tem pa paziti na zahteve naše politike hrambe podatkov, kjer je to potrebno.</w:t>
      </w:r>
    </w:p>
    <w:p w14:paraId="4E5E32F3" w14:textId="77777777" w:rsidR="00611C08" w:rsidRPr="009E744B" w:rsidRDefault="00611C08" w:rsidP="00611C08">
      <w:pPr>
        <w:keepNext/>
        <w:numPr>
          <w:ilvl w:val="1"/>
          <w:numId w:val="14"/>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b/>
          <w:lang w:eastAsia="ko-KR"/>
        </w:rPr>
        <w:t>Omejitev hrambe</w:t>
      </w:r>
    </w:p>
    <w:p w14:paraId="0ED58439" w14:textId="77777777" w:rsidR="00611C08" w:rsidRPr="009E744B" w:rsidRDefault="00611C08" w:rsidP="00611C08">
      <w:pPr>
        <w:keepNext/>
        <w:spacing w:after="200" w:line="276" w:lineRule="auto"/>
        <w:ind w:left="1080"/>
        <w:contextualSpacing/>
        <w:jc w:val="both"/>
        <w:rPr>
          <w:rFonts w:ascii="Calibri" w:eastAsia="Malgun Gothic" w:hAnsi="Calibri" w:cs="Calibri"/>
          <w:lang w:eastAsia="ko-KR"/>
        </w:rPr>
      </w:pPr>
    </w:p>
    <w:p w14:paraId="303E406C"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je treba hraniti v obliki, ki ne dopušča identifikacije subjektov podatkov dlje, kot je to potrebno za namene, za katere se zbirajo podatki. To pomeni, da je podatke treba uničiti ali izbrisati iz naših sistemov, ko jih več ne potrebujete, ali je osebne podatke treba urediti.</w:t>
      </w:r>
    </w:p>
    <w:p w14:paraId="5F3A2E2C"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 poteku obdobja hrambe, razen če obstaja dober poslovni razlog za hrambo tudi po poteku tega obdobja (na primer, v primeru, da je subjekt podatkov sprožil pravdo zoper nas, shranjeni osebni podatki pa so bistveni za takšno pravdo), bodo zapisi, ki vsebujejo osebne podatke, odstranjeni na varen način in učinkovito uničeni.</w:t>
      </w:r>
    </w:p>
    <w:p w14:paraId="560A3E0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 Vas se zahteva spoštovanje zahtev naše politike hrambe dokumentov in sprejemanje vseh utemeljenih ukrepov za uničenje ali izbris iz naših sistemov vseh osebnih podatkov, ki jih več ne potrebujete v skladu z našimi politikami hrambe podatkov, o katerih Vas bo občasno obveščal Vaš vodja/oseba za kontakt v zvezi z varstvom podatkov.</w:t>
      </w:r>
    </w:p>
    <w:p w14:paraId="61F9750B" w14:textId="77777777" w:rsidR="00611C08" w:rsidRPr="009E744B" w:rsidRDefault="00611C08" w:rsidP="00611C08">
      <w:pPr>
        <w:keepNext/>
        <w:numPr>
          <w:ilvl w:val="1"/>
          <w:numId w:val="14"/>
        </w:numPr>
        <w:spacing w:after="200" w:line="276" w:lineRule="auto"/>
        <w:ind w:left="1077"/>
        <w:contextualSpacing/>
        <w:jc w:val="both"/>
        <w:rPr>
          <w:rFonts w:ascii="Calibri" w:eastAsia="Malgun Gothic" w:hAnsi="Calibri" w:cs="Calibri"/>
          <w:b/>
          <w:lang w:eastAsia="ko-KR"/>
        </w:rPr>
      </w:pPr>
      <w:r w:rsidRPr="009E744B">
        <w:rPr>
          <w:rFonts w:ascii="Calibri" w:eastAsia="Malgun Gothic" w:hAnsi="Calibri" w:cs="Calibri"/>
          <w:b/>
          <w:lang w:eastAsia="ko-KR"/>
        </w:rPr>
        <w:t>Integriteta in zaupnost</w:t>
      </w:r>
    </w:p>
    <w:p w14:paraId="3A0C082E" w14:textId="77777777" w:rsidR="00611C08" w:rsidRPr="009E744B" w:rsidRDefault="00611C08" w:rsidP="00611C08">
      <w:pPr>
        <w:keepNext/>
        <w:spacing w:after="200" w:line="276" w:lineRule="auto"/>
        <w:ind w:left="1077"/>
        <w:contextualSpacing/>
        <w:jc w:val="both"/>
        <w:rPr>
          <w:rFonts w:ascii="Calibri" w:eastAsia="Malgun Gothic" w:hAnsi="Calibri" w:cs="Calibri"/>
          <w:b/>
          <w:lang w:eastAsia="ko-KR"/>
        </w:rPr>
      </w:pPr>
    </w:p>
    <w:p w14:paraId="7AA296BD"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Moramo zagotoviti sprejetje ustreznih varnostnih ukrepov za zaščito pred nezakonito ali nepooblaščeno obdelavo podatkov ter pred naključno izgubo ali poškodbo osebnih podatkov. Subjekti podatkov lahko preko sodišč zahtevajo nadomestilo škode v primeru, da jim je povzročena določena škoda zaradi takšne izgube.</w:t>
      </w:r>
    </w:p>
    <w:p w14:paraId="4A7DBC2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Vzdrževanje varnosti podatkov pomeni zagotavljanje zaupnosti, integritete in dostopnosti osebnih podatkov, v skladu z naslednjimi definicijami:</w:t>
      </w:r>
    </w:p>
    <w:p w14:paraId="54A923BA" w14:textId="77777777" w:rsidR="00611C08" w:rsidRPr="009E744B" w:rsidRDefault="00611C08" w:rsidP="00611C08">
      <w:pPr>
        <w:numPr>
          <w:ilvl w:val="0"/>
          <w:numId w:val="13"/>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Zaupnost pomeni, da do podatkov lahko dostopajo le osebe, ki so pooblaščene za uporabo podatkov.</w:t>
      </w:r>
    </w:p>
    <w:p w14:paraId="77CC6970" w14:textId="77777777" w:rsidR="00611C08" w:rsidRPr="009E744B" w:rsidRDefault="00611C08" w:rsidP="00611C08">
      <w:pPr>
        <w:numPr>
          <w:ilvl w:val="0"/>
          <w:numId w:val="13"/>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 xml:space="preserve">Integriteta pomeni, da osebni podatki morajo biti pravilni in ustrezni za namen, za katerega se obdelujejo, ter zanesljivi med trajanjem njihove življenjske dobe (oz. nepooblaščene osebe jih ne morejo spreminjati). </w:t>
      </w:r>
    </w:p>
    <w:p w14:paraId="77F5E9D7" w14:textId="77777777" w:rsidR="00611C08" w:rsidRPr="009E744B" w:rsidRDefault="00611C08" w:rsidP="00611C08">
      <w:pPr>
        <w:numPr>
          <w:ilvl w:val="0"/>
          <w:numId w:val="13"/>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Dostopnost pomeni, da pooblaščeni uporabniki lahko dostopijo do podatkov le v primeru, da le-te potrebujejo za dovoljene namene. Zato je osebne podatke treba hraniti v našem centralnem računalniškem sistemu namesto na posameznih osebnih računalnikih.</w:t>
      </w:r>
    </w:p>
    <w:p w14:paraId="3018DC8F"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44D232BD"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Varnostne procedure zajemajo:</w:t>
      </w:r>
    </w:p>
    <w:p w14:paraId="4EF15FDD"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Kontrole vstopa</w:t>
      </w:r>
      <w:r w:rsidRPr="009E744B">
        <w:rPr>
          <w:rFonts w:ascii="Calibri" w:eastAsia="Malgun Gothic" w:hAnsi="Calibri" w:cs="Calibri"/>
          <w:lang w:eastAsia="ko-KR"/>
        </w:rPr>
        <w:t xml:space="preserve">. Treba je sporočiti vsako tujo osebo, ki se opazi v področjih s kontrolo vstopa. </w:t>
      </w:r>
    </w:p>
    <w:p w14:paraId="1CF78E02"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Zagotavljanje miz in omaric z zaklepanjem</w:t>
      </w:r>
      <w:r w:rsidRPr="009E744B">
        <w:rPr>
          <w:rFonts w:ascii="Calibri" w:eastAsia="Malgun Gothic" w:hAnsi="Calibri" w:cs="Calibri"/>
          <w:lang w:eastAsia="ko-KR"/>
        </w:rPr>
        <w:t>. Mize in omarice naj bodo zaklenjene v primeru, da v le-teh hranite kakršne koli zaupne podatke. (Osebne informacije se vedno štejejo za zaupne.)</w:t>
      </w:r>
    </w:p>
    <w:p w14:paraId="600FABB5"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Metode za uničenje</w:t>
      </w:r>
      <w:r w:rsidRPr="009E744B">
        <w:rPr>
          <w:rFonts w:ascii="Calibri" w:eastAsia="Malgun Gothic" w:hAnsi="Calibri" w:cs="Calibri"/>
          <w:lang w:eastAsia="ko-KR"/>
        </w:rPr>
        <w:t xml:space="preserve"> Papirne dokumente je treba razrezati. Diskete in zgoščenke je treba fizično uničiti, ko jih več ne potrebujete.</w:t>
      </w:r>
    </w:p>
    <w:p w14:paraId="543B1572" w14:textId="77777777" w:rsidR="00611C08" w:rsidRPr="009E744B" w:rsidRDefault="00611C08" w:rsidP="00611C08">
      <w:pPr>
        <w:numPr>
          <w:ilvl w:val="0"/>
          <w:numId w:val="12"/>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Oprema</w:t>
      </w:r>
      <w:r w:rsidRPr="009E744B">
        <w:rPr>
          <w:rFonts w:ascii="Calibri" w:eastAsia="Malgun Gothic" w:hAnsi="Calibri" w:cs="Calibri"/>
          <w:lang w:eastAsia="ko-KR"/>
        </w:rPr>
        <w:t xml:space="preserve"> Osebje podjetja Samsung mora zagotoviti, da se na posameznih zaslonih mimoidočim ne prikazujejo zaupni podatki ter da se odjavijo iz svojega osebnega računalnika, ko je le-ta puščen brez nadzora.</w:t>
      </w:r>
    </w:p>
    <w:p w14:paraId="79B29652"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533DB4CF"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Morate spremljati vse procedure in tehnologije, ki jih uporabljamo z namenom vzdrževanja varnosti vseh osebnih podatkov od kraja zbiranja do kraja uničenja. V praksi to pomeni, da morate:</w:t>
      </w:r>
    </w:p>
    <w:p w14:paraId="014E4E22"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Dostopati le do osebnih podatkov, za katere imate dovoljenje za dostop in le za tiste namene, za katere ste pooblaščeni.</w:t>
      </w:r>
    </w:p>
    <w:p w14:paraId="3418152A"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dovolite kateri koli drugi osebi (vključno z drugim osebjem podjetja Samsung) dostopa do osebnih podatkov, razen če veste, da ta oseba ima ustrezna dovoljenja.</w:t>
      </w:r>
    </w:p>
    <w:p w14:paraId="1AF0C98C"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Zagotavljati varnost osebnih podatkov (na primer, z namenom uskladitve s pravili pristopa v prostore), dostopa do računalnika, zaščite gesla, kodiranja in zaščite hrambe in uničenja datotek ter drugih previdnostnih ukrepov, ki so navedeni v politiki varnosti informacij podjetja Samsung.</w:t>
      </w:r>
    </w:p>
    <w:p w14:paraId="2270C44F"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odstranjevati osebnih podatkov (vključno z osebnimi podatki v datotekah) ali naprav, ki vsebujejo osebne podatke (ali ki se lahko uporabljajo za dostop do takšnih podatkov) iz prostorov podjetja Samsung, razen če se uporabijo ustrezni varnostni ukrepi (kot je psevdonimizacija, kodiranje ali zaščita gesel) z namenom varstva informacij in naprav.</w:t>
      </w:r>
    </w:p>
    <w:p w14:paraId="5B27CE9F" w14:textId="77777777" w:rsidR="00611C08" w:rsidRPr="009E744B" w:rsidRDefault="00611C08" w:rsidP="00611C08">
      <w:pPr>
        <w:numPr>
          <w:ilvl w:val="0"/>
          <w:numId w:val="18"/>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hraniti osebnih podatkov na lokalnih trdih diskih ali na osebnih napravah, ki se uporabljajo za delo, in postopati v skladu z BYOD (prinesi lastno napravo) politiko podjetja Samsung.</w:t>
      </w:r>
    </w:p>
    <w:p w14:paraId="212E89A2" w14:textId="77777777" w:rsidR="00611C08" w:rsidRPr="009E744B" w:rsidRDefault="00611C08" w:rsidP="00611C08">
      <w:pPr>
        <w:spacing w:after="0" w:line="240" w:lineRule="auto"/>
        <w:ind w:left="1260"/>
        <w:contextualSpacing/>
        <w:jc w:val="both"/>
        <w:rPr>
          <w:rFonts w:ascii="Calibri" w:eastAsia="Malgun Gothic" w:hAnsi="Calibri" w:cs="Calibri"/>
          <w:lang w:eastAsia="ko-KR"/>
        </w:rPr>
      </w:pPr>
    </w:p>
    <w:p w14:paraId="1162E22C" w14:textId="77777777" w:rsidR="00611C08" w:rsidRPr="009E744B" w:rsidRDefault="00611C08" w:rsidP="00611C08">
      <w:pPr>
        <w:keepNext/>
        <w:numPr>
          <w:ilvl w:val="0"/>
          <w:numId w:val="14"/>
        </w:numPr>
        <w:spacing w:after="200" w:line="276" w:lineRule="auto"/>
        <w:ind w:left="360" w:hanging="357"/>
        <w:contextualSpacing/>
        <w:jc w:val="both"/>
        <w:rPr>
          <w:rFonts w:ascii="Calibri" w:eastAsia="Malgun Gothic" w:hAnsi="Calibri" w:cs="Calibri"/>
          <w:b/>
          <w:lang w:eastAsia="ko-KR"/>
        </w:rPr>
      </w:pPr>
      <w:r w:rsidRPr="009E744B">
        <w:rPr>
          <w:rFonts w:ascii="Calibri" w:eastAsia="Malgun Gothic" w:hAnsi="Calibri" w:cs="Calibri"/>
          <w:b/>
          <w:lang w:eastAsia="ko-KR"/>
        </w:rPr>
        <w:t xml:space="preserve">Posebne kategorije osebnih podatkov </w:t>
      </w:r>
    </w:p>
    <w:p w14:paraId="198B6F0E" w14:textId="77777777" w:rsidR="00611C08" w:rsidRPr="009E744B" w:rsidRDefault="00611C08" w:rsidP="00611C08">
      <w:pPr>
        <w:keepNext/>
        <w:spacing w:after="200" w:line="276" w:lineRule="auto"/>
        <w:ind w:left="714"/>
        <w:contextualSpacing/>
        <w:jc w:val="both"/>
        <w:rPr>
          <w:rFonts w:ascii="Calibri" w:eastAsia="Malgun Gothic" w:hAnsi="Calibri" w:cs="Calibri"/>
          <w:b/>
          <w:lang w:eastAsia="ko-KR"/>
        </w:rPr>
      </w:pPr>
    </w:p>
    <w:p w14:paraId="153020FD"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Občasno je lahko potrebno obdelati posebne kategorije osebnih podatkov.</w:t>
      </w:r>
    </w:p>
    <w:p w14:paraId="726E468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Posebne kategorije osebnih podatkov obdelujemo le tedaj, ko imamo zakonsko podlago za obdelavo osebnih podatkov (videti oddelek 5 te politike) in ko se uporablja eden izmed posebnih pogojev za obdelavo podatkov posebne kategorije. Ti posebni pogoji zajemajo, niso pa omejeni na naslednje primere:</w:t>
      </w:r>
    </w:p>
    <w:p w14:paraId="0B9480DD"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Subjekt podatkov je podal izrecno soglasje.</w:t>
      </w:r>
    </w:p>
    <w:p w14:paraId="5B204D44"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 potrebe uveljavljanja pravic ali obveznosti podjetja Samsung ali subjekta podatkov v skladu z zakonom o delovnih razmerjih.</w:t>
      </w:r>
    </w:p>
    <w:p w14:paraId="0140FF46"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zaščite vitalnih interesov subjekta podatkov, on pa fizično ne more podati soglasja.</w:t>
      </w:r>
    </w:p>
    <w:p w14:paraId="358DE48A"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se nanaša na osebne podatke, ki jih je subjekt podatkov razkril.</w:t>
      </w:r>
    </w:p>
    <w:p w14:paraId="1F85603F"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vzpostavljanja, uveljavljanja ali zagovora zakonitih zahtevkov.</w:t>
      </w:r>
    </w:p>
    <w:p w14:paraId="5ACA1538"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bistvenega javnega interesa.</w:t>
      </w:r>
    </w:p>
    <w:p w14:paraId="159CF85D" w14:textId="77777777" w:rsidR="00611C08" w:rsidRPr="009E744B" w:rsidRDefault="00611C08" w:rsidP="00611C08">
      <w:pPr>
        <w:numPr>
          <w:ilvl w:val="0"/>
          <w:numId w:val="1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ocene delovne sposobnosti zaposlenca.</w:t>
      </w:r>
    </w:p>
    <w:p w14:paraId="41F0B44B"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4A41770A"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Pred obdelavo katerih koli posebnih kategorij osebnih podatkov, kjer obdelava že ni zajeta z obstoječo politiko ali pisno utemeljitvijo, morate obvestiti svojega Vodjo in/ali uslužbenca za obdelavo podatkov o predlagani obdelavi, da bi se lahko opravila ocena, ali je obdelava usklajena z zahtevami oddelka 5 te politike, ali je uporabljen poseben pogoj, naveden zgoraj, ter ali je treba upoštevati katere koli relevantne kriterije. Posebne kategorije osebnih podatkov ne bodo obdelane, dokler:</w:t>
      </w:r>
    </w:p>
    <w:p w14:paraId="4C8093A6" w14:textId="77777777" w:rsidR="00611C08" w:rsidRPr="009E744B" w:rsidRDefault="00611C08" w:rsidP="00611C08">
      <w:pPr>
        <w:numPr>
          <w:ilvl w:val="0"/>
          <w:numId w:val="16"/>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Se ne izvede zgoraj omenjena ocena; in</w:t>
      </w:r>
    </w:p>
    <w:p w14:paraId="7BAD190C" w14:textId="77777777" w:rsidR="00611C08" w:rsidRPr="009E744B" w:rsidRDefault="00611C08" w:rsidP="00611C08">
      <w:pPr>
        <w:numPr>
          <w:ilvl w:val="0"/>
          <w:numId w:val="16"/>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Oseba, na katero se nanašajo osebni podatki, ni na ustrezen način obveščena (z obvestilom o zasebnosti ali na drugi način) o naravi obdelave, namenih, za katere se obdelujejo, ter o pravni podlagi).</w:t>
      </w:r>
    </w:p>
    <w:p w14:paraId="3AA6E815" w14:textId="77777777" w:rsidR="00611C08" w:rsidRPr="009E744B" w:rsidRDefault="00611C08" w:rsidP="00611C08">
      <w:pPr>
        <w:spacing w:after="200" w:line="276" w:lineRule="auto"/>
        <w:ind w:left="360"/>
        <w:jc w:val="both"/>
        <w:rPr>
          <w:rFonts w:ascii="Calibri" w:eastAsia="Malgun Gothic" w:hAnsi="Calibri" w:cs="Calibri"/>
          <w:lang w:eastAsia="ko-KR"/>
        </w:rPr>
      </w:pPr>
    </w:p>
    <w:p w14:paraId="302237E2"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Deljenje osebnih podatkov (vključujoč transferje izven EEP)</w:t>
      </w:r>
    </w:p>
    <w:p w14:paraId="2BC6B32B" w14:textId="77777777" w:rsidR="00611C08" w:rsidRPr="009E744B" w:rsidRDefault="00611C08" w:rsidP="00611C08">
      <w:pPr>
        <w:spacing w:after="200" w:line="276" w:lineRule="auto"/>
        <w:ind w:left="720"/>
        <w:contextualSpacing/>
        <w:jc w:val="both"/>
        <w:rPr>
          <w:rFonts w:ascii="Calibri" w:eastAsia="Malgun Gothic" w:hAnsi="Calibri" w:cs="Calibri"/>
          <w:b/>
          <w:lang w:eastAsia="ko-KR"/>
        </w:rPr>
      </w:pPr>
    </w:p>
    <w:p w14:paraId="00D438D7"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lahko prenesete le tistim tretjim ponudnikom storitev, ki sprejemajo obveznost spoštovanje zahtevanih politik in procedur ter katerih koli relevantnih pogodbenih določil, ki jih zahtevamo, in ki se strinjajo s sprejetjem ustreznih ukrepov, v skladu z zahtevami.</w:t>
      </w:r>
    </w:p>
    <w:p w14:paraId="689536C4"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Osebne podatke lahko delite z drugim članom naše skupine (kar zajema tudi naše podružnice ter naše končno holding podjetja, skupaj z njegovimi podružnicami) v primeru, da prejemnik ima potrebo glede informacij, zaradi razloga, ki je povezan z delom in v primeru, da je prenos v skladu z veljavnimi omejitvami čezmejnega prenosa podatkov (videti spodaj). </w:t>
      </w:r>
    </w:p>
    <w:p w14:paraId="3F62F2E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Zakoni, ki se nanašajo na varstvo podatkov, omejujejo prenos državam izven Evropskega ekonomskega prostora (v nadaljevanju besedila: »EEP«), z namenom zagotavljanja, da nujna raven varstva podatkov ni ogrožena.   Osebne podatke, ki so nastali v eni državi, prenašate čez mejo, ko prenašate, pošiljate, pregledate, ali dostopate do teh podatkov v drugo ali v drugi državi. Treba je zaprositi za posebno dovoljenje od lokalnega oddelka za pravne zadeve/pisarne za varstvo podatkov pred prenosom osebnih podatkov čez mejo, da bi lahko bilo preverjeno, ali so izpolnjeni nujni pogoji.</w:t>
      </w:r>
    </w:p>
    <w:p w14:paraId="520DEE06" w14:textId="77777777" w:rsidR="00611C08" w:rsidRPr="009E744B" w:rsidRDefault="00611C08" w:rsidP="00611C08">
      <w:pPr>
        <w:keepNext/>
        <w:numPr>
          <w:ilvl w:val="0"/>
          <w:numId w:val="14"/>
        </w:numPr>
        <w:spacing w:after="200" w:line="276" w:lineRule="auto"/>
        <w:ind w:left="360" w:hanging="357"/>
        <w:contextualSpacing/>
        <w:jc w:val="both"/>
        <w:rPr>
          <w:rFonts w:ascii="Calibri" w:eastAsia="Malgun Gothic" w:hAnsi="Calibri" w:cs="Calibri"/>
          <w:b/>
          <w:lang w:eastAsia="ko-KR"/>
        </w:rPr>
      </w:pPr>
      <w:r w:rsidRPr="009E744B">
        <w:rPr>
          <w:rFonts w:ascii="Calibri" w:eastAsia="Malgun Gothic" w:hAnsi="Calibri" w:cs="Calibri"/>
          <w:b/>
          <w:lang w:eastAsia="ko-KR"/>
        </w:rPr>
        <w:t>Profiliranje in samodejno sklepanje</w:t>
      </w:r>
    </w:p>
    <w:p w14:paraId="7B712F0C" w14:textId="77777777" w:rsidR="00611C08" w:rsidRPr="009E744B" w:rsidRDefault="00611C08" w:rsidP="00611C08">
      <w:pPr>
        <w:keepNext/>
        <w:spacing w:after="200" w:line="276" w:lineRule="auto"/>
        <w:ind w:left="714"/>
        <w:contextualSpacing/>
        <w:jc w:val="both"/>
        <w:rPr>
          <w:rFonts w:ascii="Calibri" w:eastAsia="Malgun Gothic" w:hAnsi="Calibri" w:cs="Calibri"/>
          <w:b/>
          <w:lang w:eastAsia="ko-KR"/>
        </w:rPr>
      </w:pPr>
    </w:p>
    <w:p w14:paraId="4026DB84"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Obstajajo bistvene omejitve okoliščin, v katerih se lahko sprejemajo samodejni sklepi o posameznikih (kjer se sklep sprejme izključno samodejno, brez kakršnega koli sodelovanja ljudi). Takšen primer je, ko gre za </w:t>
      </w:r>
      <w:r w:rsidRPr="009E744B">
        <w:rPr>
          <w:rFonts w:ascii="Calibri" w:eastAsia="Malgun Gothic" w:hAnsi="Calibri" w:cs="Calibri"/>
          <w:lang w:eastAsia="ko-KR"/>
        </w:rPr>
        <w:lastRenderedPageBreak/>
        <w:t xml:space="preserve">profiliranje (to je samodejna obdelava osebnih podatkov z namenom vrednotenja določenih stvari v zvezi s posamezniki, na primer, ali bi mu lahko bil všeč določeni izdelek). </w:t>
      </w:r>
    </w:p>
    <w:p w14:paraId="2DC0300B"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vrsta odločanja je lahko uporabljena le tam, kjer je to potrebno zaradi realizacije pogodbe, kjer je to dovoljeno z zakonom ali v primeru, ko posameznik poda svoje izrecno soglasje. Ob tem posamezniki/ce imajo pravico do prejema informacij o sprejemanju sklepov, imajo pa tudi določene pravice, o katerih morajo biti obveščeni, vključno s pravico zahtevati človeški poseg ali ugovor zoper sklep, veljajo pa tudi stroge omejitve v zvezi z uporabo podatkov posebne kategorije za to vrsto odločanja.</w:t>
      </w:r>
    </w:p>
    <w:p w14:paraId="40FFEEB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Ko ste vključeni v dejavnost, ki zajema samodejno sklepanje ali profiliranje, morate postopati v skladu z navodili, ki Vam jih posreduje vodja ali s katero koli politiko/smernico, ki vam jo mi posredujemo. V vsakem primeru se bo vsaka dejavnost profiliranja izvajala le popolnoma skladno vsakemu veljavnemu zakonu</w:t>
      </w:r>
    </w:p>
    <w:p w14:paraId="3575985B" w14:textId="77777777" w:rsidR="00611C08" w:rsidRPr="009E744B" w:rsidRDefault="00611C08" w:rsidP="00611C08">
      <w:pPr>
        <w:numPr>
          <w:ilvl w:val="0"/>
          <w:numId w:val="14"/>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Posamezne pravice subjektov, na katere se nanašajo podatki</w:t>
      </w:r>
    </w:p>
    <w:p w14:paraId="7B62A589" w14:textId="77777777" w:rsidR="00611C08" w:rsidRPr="009E744B" w:rsidRDefault="00611C08" w:rsidP="00611C08">
      <w:pPr>
        <w:spacing w:after="200" w:line="276" w:lineRule="auto"/>
        <w:ind w:left="720"/>
        <w:contextualSpacing/>
        <w:jc w:val="both"/>
        <w:rPr>
          <w:rFonts w:ascii="Calibri" w:eastAsia="Malgun Gothic" w:hAnsi="Calibri" w:cs="Calibri"/>
          <w:b/>
          <w:lang w:eastAsia="ko-KR"/>
        </w:rPr>
      </w:pPr>
    </w:p>
    <w:p w14:paraId="127567B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Podatke je treba obdelovati v skladu s pravicami subjektov podatkov. Subjekti podatkov imajo pravico:</w:t>
      </w:r>
    </w:p>
    <w:p w14:paraId="3D1997F3"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 primeru, da soglašajo z obdelavo podatkov, kadar koli umakniti soglasje za obdelavo podatkov (to pa mora biti enako enostavno, kot je bila podaja soglasja).</w:t>
      </w:r>
    </w:p>
    <w:p w14:paraId="19E71A66" w14:textId="77777777" w:rsidR="00611C08" w:rsidRPr="009E744B" w:rsidRDefault="00611C08" w:rsidP="00611C08">
      <w:pPr>
        <w:numPr>
          <w:ilvl w:val="0"/>
          <w:numId w:val="9"/>
        </w:numPr>
        <w:spacing w:after="200" w:line="276" w:lineRule="auto"/>
        <w:contextualSpacing/>
        <w:rPr>
          <w:rFonts w:ascii="Calibri" w:eastAsia="Malgun Gothic" w:hAnsi="Calibri" w:cs="Calibri"/>
          <w:lang w:eastAsia="ko-KR"/>
        </w:rPr>
      </w:pPr>
      <w:r w:rsidRPr="009E744B">
        <w:rPr>
          <w:rFonts w:ascii="Calibri" w:eastAsia="Malgun Gothic" w:hAnsi="Calibri" w:cs="Calibri"/>
          <w:lang w:eastAsia="ko-KR"/>
        </w:rPr>
        <w:t>prejeti jasne, transparentne in lahko razumljive informacije o tem, kako se njihovi osebni podatki uporabljajo (zato posredujemo obvestilo o zasebnosti podatkov).</w:t>
      </w:r>
    </w:p>
    <w:p w14:paraId="51EC7BB8"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dostop do katerih koli podatkov, ki jih o njih ima kontrolor podatkov.</w:t>
      </w:r>
    </w:p>
    <w:p w14:paraId="78531250"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zahtevati spremembo in popravek nepravilnih podatkov. </w:t>
      </w:r>
    </w:p>
    <w:p w14:paraId="25F28A6A"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izbris podatkov, ki jih o njih ima kontrolor podatkov, ko so izpolnjeni pogoji, predvideni z veljavnim(-i) zakonom(-i).</w:t>
      </w:r>
    </w:p>
    <w:p w14:paraId="64B4C804"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zahtevati omejitev obdelave, ko so izpolnjeni določeni pogoji, predvideni z veljavnim(-i) zakonom(-i). </w:t>
      </w:r>
    </w:p>
    <w:p w14:paraId="066A348C"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posredovanje osebnih podatkov drugemu kontrolorju, ko so izpolnjeni določeni pogoji, predvideni z veljavnim(-i) zakonom(-i).</w:t>
      </w:r>
    </w:p>
    <w:p w14:paraId="336E9256"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vložiti ugovor zoper obdelavo osebnih podatkov, ko so izpolnjeni določeni pogoji, predvideni z veljavnim(-i) zakonom(-i).</w:t>
      </w:r>
    </w:p>
    <w:p w14:paraId="33F0BEEA" w14:textId="77777777" w:rsidR="00611C08" w:rsidRPr="009E744B" w:rsidRDefault="00611C08" w:rsidP="00611C08">
      <w:pPr>
        <w:numPr>
          <w:ilvl w:val="0"/>
          <w:numId w:val="9"/>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ne upoštevati sklepa, ki je utemeljen le v samodejni obdelavi, vključno s profiliranjem, ko to povzroča zakonske ali druge bistvene posledice zanje, razen če so izrecno soglašali s tem ali kjer je to nujno za sklenitev ali realizacijo pogodbe z njimi. </w:t>
      </w:r>
    </w:p>
    <w:p w14:paraId="35D8F066" w14:textId="77777777" w:rsidR="00611C08" w:rsidRPr="00B12805" w:rsidRDefault="00611C08" w:rsidP="00611C08">
      <w:pPr>
        <w:numPr>
          <w:ilvl w:val="0"/>
          <w:numId w:val="9"/>
        </w:numPr>
        <w:spacing w:after="0" w:line="240" w:lineRule="auto"/>
        <w:contextualSpacing/>
        <w:jc w:val="both"/>
        <w:rPr>
          <w:rFonts w:ascii="Samsung Sharp Sans Regular" w:eastAsia="Malgun Gothic" w:hAnsi="Samsung Sharp Sans Regular" w:cs="Samsung Sharp Sans Regular"/>
        </w:rPr>
      </w:pPr>
      <w:r>
        <w:rPr>
          <w:rFonts w:ascii="Samsung Sharp Sans Regular" w:eastAsia="Malgun Gothic" w:hAnsi="Samsung Sharp Sans Regular" w:cs="Samsung Sharp Sans Regular"/>
        </w:rPr>
        <w:t xml:space="preserve">v zvezi z našo obdelavo podatkov </w:t>
      </w:r>
      <w:r w:rsidRPr="00B12805">
        <w:rPr>
          <w:rFonts w:ascii="Samsung Sharp Sans Regular" w:eastAsia="Malgun Gothic" w:hAnsi="Samsung Sharp Sans Regular" w:cs="Samsung Sharp Sans Regular"/>
        </w:rPr>
        <w:t xml:space="preserve">vložiti pritožbo </w:t>
      </w:r>
      <w:r>
        <w:rPr>
          <w:rFonts w:ascii="Samsung Sharp Sans Regular" w:eastAsia="Malgun Gothic" w:hAnsi="Samsung Sharp Sans Regular" w:cs="Samsung Sharp Sans Regular"/>
        </w:rPr>
        <w:t xml:space="preserve">pri </w:t>
      </w:r>
      <w:r w:rsidRPr="00B12805">
        <w:rPr>
          <w:rFonts w:ascii="Samsung Sharp Sans Regular" w:eastAsia="Malgun Gothic" w:hAnsi="Samsung Sharp Sans Regular" w:cs="Samsung Sharp Sans Regular"/>
        </w:rPr>
        <w:t>Informacijsk</w:t>
      </w:r>
      <w:r>
        <w:rPr>
          <w:rFonts w:ascii="Samsung Sharp Sans Regular" w:eastAsia="Malgun Gothic" w:hAnsi="Samsung Sharp Sans Regular" w:cs="Samsung Sharp Sans Regular"/>
        </w:rPr>
        <w:t>emu</w:t>
      </w:r>
      <w:r w:rsidRPr="00B12805">
        <w:rPr>
          <w:rFonts w:ascii="Samsung Sharp Sans Regular" w:eastAsia="Malgun Gothic" w:hAnsi="Samsung Sharp Sans Regular" w:cs="Samsung Sharp Sans Regular"/>
        </w:rPr>
        <w:t xml:space="preserve"> pooblaščen</w:t>
      </w:r>
      <w:r>
        <w:rPr>
          <w:rFonts w:ascii="Samsung Sharp Sans Regular" w:eastAsia="Malgun Gothic" w:hAnsi="Samsung Sharp Sans Regular" w:cs="Samsung Sharp Sans Regular"/>
        </w:rPr>
        <w:t>cu</w:t>
      </w:r>
      <w:r w:rsidRPr="00B12805">
        <w:rPr>
          <w:rFonts w:ascii="Samsung Sharp Sans Regular" w:eastAsia="Malgun Gothic" w:hAnsi="Samsung Sharp Sans Regular" w:cs="Samsung Sharp Sans Regular"/>
        </w:rPr>
        <w:t xml:space="preserve">, čeprav </w:t>
      </w:r>
      <w:r>
        <w:rPr>
          <w:rFonts w:ascii="Samsung Sharp Sans Regular" w:eastAsia="Malgun Gothic" w:hAnsi="Samsung Sharp Sans Regular" w:cs="Samsung Sharp Sans Regular"/>
        </w:rPr>
        <w:t>želimo spodbuditi posameznika, na katerega se nanašajo osebni podatki, da se najprej orbne na nas, če ima kakršnekoli pomisleke, da jih lahko poskusimo rešiti skupaj.</w:t>
      </w:r>
      <w:r w:rsidRPr="00B12805">
        <w:rPr>
          <w:rFonts w:ascii="Samsung Sharp Sans Regular" w:eastAsia="Malgun Gothic" w:hAnsi="Samsung Sharp Sans Regular" w:cs="Samsung Sharp Sans Regular"/>
        </w:rPr>
        <w:t xml:space="preserve"> </w:t>
      </w:r>
    </w:p>
    <w:p w14:paraId="5E8B4747" w14:textId="77777777" w:rsidR="00611C08" w:rsidRPr="009E744B" w:rsidRDefault="00611C08" w:rsidP="00611C08">
      <w:pPr>
        <w:spacing w:after="200" w:line="276" w:lineRule="auto"/>
        <w:ind w:left="851"/>
        <w:contextualSpacing/>
        <w:jc w:val="both"/>
        <w:rPr>
          <w:rFonts w:ascii="Calibri" w:eastAsia="Malgun Gothic" w:hAnsi="Calibri" w:cs="Calibri"/>
          <w:lang w:eastAsia="ko-KR"/>
        </w:rPr>
      </w:pPr>
    </w:p>
    <w:p w14:paraId="203A60E9"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Ko zveste, da subjekt podatkov želi uveljaviti katero koli izmed svojih pravic, se morate obrniti na Pisarno za varstvo osebnih podatkov. Lahko se zgodi, da bo treba sprejeti ustrezne ukrepe z namenom identifikacije osebe, ki vlaga zahtevo.</w:t>
      </w:r>
    </w:p>
    <w:p w14:paraId="7AA4969E"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Formalna zahteva za dostop do podatkov s strani subjekta podatkov (vlagatelja zahteve) za informacije, ki jih Samsung Electronics Austria GmbH, podružnica v Ljubljani, ima o njem, se lahko vloži v pisni obliki. Vendar, ni nujno, da so zahteve subjekta za dostop do podatkov formalne ali v pisni obliki (npr. lahko se vložijo preko družbenih medijev ali po telefonu). Vsak član osebja, ki prejme zahtevo, mora to zahtevo nemudoma posredovati uslužbencu za varstvo podatkov in/ali timu za pravne zadeve in usklajenost. V primeru dvoma, ali je zahteva vložena, se posvetujte z njimi.</w:t>
      </w:r>
    </w:p>
    <w:p w14:paraId="173332A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Uslužbenec za varstvo podatkov bo odgovoril na vsako zahtevo v roku 30 dni po prejemu, s posameznimi izjemami. V primeru, da Samsung ne more posredovati zahtevanih osebnih podatkov, razlogi za to bodo dokumentirani v celoti in subjekt podatkov bo o tem obveščen v pisni obliki. Subjektu podatkov bodo prav tako posredovane podrobnosti ustreznega nadzornega organa, pri katerem se lahko vloži pritožba, kot je predvideno z veljavnim zakonom(-i) o varstvu podatkov.</w:t>
      </w:r>
    </w:p>
    <w:p w14:paraId="222AB88A" w14:textId="77777777" w:rsidR="00611C08" w:rsidRPr="009E744B" w:rsidRDefault="00611C08" w:rsidP="00611C08">
      <w:pPr>
        <w:numPr>
          <w:ilvl w:val="0"/>
          <w:numId w:val="14"/>
        </w:numPr>
        <w:spacing w:after="200" w:line="276" w:lineRule="auto"/>
        <w:ind w:left="360"/>
        <w:jc w:val="both"/>
        <w:rPr>
          <w:rFonts w:ascii="Calibri" w:eastAsia="Malgun Gothic" w:hAnsi="Calibri" w:cs="Calibri"/>
          <w:b/>
          <w:lang w:eastAsia="ko-KR"/>
        </w:rPr>
      </w:pPr>
      <w:r w:rsidRPr="009E744B">
        <w:rPr>
          <w:rFonts w:ascii="Calibri" w:eastAsia="Malgun Gothic" w:hAnsi="Calibri" w:cs="Calibri"/>
          <w:b/>
          <w:lang w:eastAsia="ko-KR"/>
        </w:rPr>
        <w:t xml:space="preserve">Postopek v primeru kršitve varnosti podatkov </w:t>
      </w:r>
      <w:r w:rsidRPr="009E744B">
        <w:rPr>
          <w:rFonts w:ascii="Calibri" w:eastAsia="Malgun Gothic" w:hAnsi="Calibri" w:cs="Calibri"/>
          <w:b/>
          <w:lang w:eastAsia="ko-KR"/>
        </w:rPr>
        <w:tab/>
      </w:r>
    </w:p>
    <w:p w14:paraId="5BF63C61" w14:textId="77777777" w:rsidR="00611C08" w:rsidRPr="009E744B" w:rsidRDefault="00611C08" w:rsidP="00611C08">
      <w:pPr>
        <w:spacing w:after="0" w:line="240" w:lineRule="auto"/>
        <w:ind w:left="360"/>
        <w:jc w:val="both"/>
        <w:rPr>
          <w:rFonts w:ascii="Calibri" w:eastAsia="Malgun Gothic" w:hAnsi="Calibri" w:cs="Calibri"/>
          <w:b/>
          <w:lang w:eastAsia="ko-KR"/>
        </w:rPr>
      </w:pPr>
    </w:p>
    <w:p w14:paraId="1077429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Kršitve varnosti podatkov so »kršitve varnosti, ki povzročajo naključno ali namensko uničenje, izgubo, spremembo, nepooblaščeno razkrivanje ali druge obdelave«. Kršitev ne pomeni nujno, da so osebni podatki eksterno razkriti brez ustreznega pooblastila, temveč lahko pomeni, da je nekdo dostopil do njih brez ustreznega dovoljenja. </w:t>
      </w:r>
    </w:p>
    <w:p w14:paraId="4A414250"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Mi imamo obveznost o posameznih kršitvah varnosti podatkov obvestiti ustrezni regulatorni organ, v omejenih primerih pa tudi samega subjekta podatkov.</w:t>
      </w:r>
    </w:p>
    <w:p w14:paraId="4499D326"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Imperativ je, da o vsaki kršitvi podatkov, za katero veste ali sumite, nemudoma obvestite EHQ tim za varnost, uslužbenca za varstvo podatkov regije SEAD, in/ali tim za pravne zadeve in usklajenost, da bi oni lahko sprejeli potrebne ukrepe in, če je treba, dvigniti to zadevo na višjo raven. Časovni okviri za poročanje regulatornemu organu o kršitvah varnosti podatkov je 72 ur (vključno z vikendi) od trenutka, ko ste zvedeli za kršitev, pomembno pa je, da nemudoma obvestite ustrezne osebe, celo če ste negotovi, ali je prišlo do kršitve ali ne, da bi oni lahko ocenili to ter vse obveznosti, ki lahko nastanejo v zvezi s tem</w:t>
      </w:r>
    </w:p>
    <w:p w14:paraId="5C463BB5" w14:textId="77777777" w:rsidR="00611C08" w:rsidRPr="009E744B" w:rsidRDefault="00611C08" w:rsidP="00611C08">
      <w:pPr>
        <w:numPr>
          <w:ilvl w:val="0"/>
          <w:numId w:val="14"/>
        </w:numPr>
        <w:spacing w:after="200" w:line="276" w:lineRule="auto"/>
        <w:ind w:left="360"/>
        <w:jc w:val="both"/>
        <w:rPr>
          <w:rFonts w:ascii="Calibri" w:eastAsia="Malgun Gothic" w:hAnsi="Calibri" w:cs="Calibri"/>
          <w:lang w:eastAsia="ko-KR"/>
        </w:rPr>
      </w:pPr>
      <w:r w:rsidRPr="009E744B">
        <w:rPr>
          <w:rFonts w:ascii="Calibri" w:eastAsia="Malgun Gothic" w:hAnsi="Calibri" w:cs="Calibri"/>
          <w:b/>
          <w:lang w:eastAsia="ko-KR"/>
        </w:rPr>
        <w:t>Pooblastila za dostop do podatkov</w:t>
      </w:r>
    </w:p>
    <w:p w14:paraId="0D6D85F8" w14:textId="77777777" w:rsidR="00611C08" w:rsidRPr="009E744B" w:rsidRDefault="00611C08" w:rsidP="00611C08">
      <w:pPr>
        <w:spacing w:after="0" w:line="240" w:lineRule="auto"/>
        <w:ind w:left="360"/>
        <w:jc w:val="both"/>
        <w:rPr>
          <w:rFonts w:ascii="Calibri" w:eastAsia="Malgun Gothic" w:hAnsi="Calibri" w:cs="Calibri"/>
          <w:lang w:eastAsia="ko-KR"/>
        </w:rPr>
      </w:pPr>
    </w:p>
    <w:p w14:paraId="3DB92E3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Pooblastilo za dostop do osebnih podatkov, ki jih zbira in/ali uporablja Samsung Electronics Austria GmbH, podružnica v Ljubljani, se dodeli le naslednjim osebam:</w:t>
      </w:r>
    </w:p>
    <w:p w14:paraId="042E095D"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Za dostop do osebnih podatkov zaposlencev in kandidatov za zaposlence, ki so vsebovani v sistemih človeških virov: </w:t>
      </w:r>
    </w:p>
    <w:p w14:paraId="7529D60D"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6105A370"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305BDD20"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lastRenderedPageBreak/>
        <w:t>zaposlencem v oddelku za človeške vire (Samsung Electronics Austria GmbH, v Ljubljani), ki imajo delovne obveznosti, ki zajemajo ravnanje z osebnimi podatki osebja in kandidatov za zaposlitev</w:t>
      </w:r>
    </w:p>
    <w:p w14:paraId="4F3EDB82" w14:textId="77777777" w:rsidR="00611C08" w:rsidRPr="009E744B" w:rsidRDefault="00611C08" w:rsidP="00611C08">
      <w:pPr>
        <w:numPr>
          <w:ilvl w:val="0"/>
          <w:numId w:val="19"/>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neposredno nadrejenim vodjam posameznih zaposlencev (Samsung Electronics Austria GmbH, podružnica v Ljubljani)</w:t>
      </w:r>
    </w:p>
    <w:p w14:paraId="3977DD9F"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467DFCF8"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zbrane preko sistema video nadzora:</w:t>
      </w:r>
    </w:p>
    <w:p w14:paraId="6A5E989F"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v Ljubljani</w:t>
      </w:r>
    </w:p>
    <w:p w14:paraId="4A12067E"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308FFDD8"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IT serviserjem  (Samsung Electronics Austria GmbH, podružnica v Ljubljani), ki imajo delovne obveznosti, ki zajemajo ravnanje z osebnimi podatki, zbranimi preko sistema video nadzora</w:t>
      </w:r>
    </w:p>
    <w:p w14:paraId="1F0A1ACB"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61B2909F"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evidenco prijave/odjave obiskovalcev:</w:t>
      </w:r>
    </w:p>
    <w:p w14:paraId="1A630A6B"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64935880"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03B71818"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zaposlencem v info desku (Samsung Electronics Austria GmbH, podružnica v Ljubljani), ki imajo delovne obveznosti, ki zajemajo ravnanje z evidenco prijav in odjav obiskovalcev</w:t>
      </w:r>
    </w:p>
    <w:p w14:paraId="22241248" w14:textId="77777777" w:rsidR="00611C08" w:rsidRPr="009E744B" w:rsidRDefault="00611C08" w:rsidP="00611C08">
      <w:pPr>
        <w:spacing w:after="200" w:line="276" w:lineRule="auto"/>
        <w:jc w:val="both"/>
        <w:rPr>
          <w:rFonts w:ascii="Calibri" w:eastAsia="Malgun Gothic" w:hAnsi="Calibri" w:cs="Calibri"/>
          <w:lang w:eastAsia="ko-KR"/>
        </w:rPr>
      </w:pPr>
    </w:p>
    <w:p w14:paraId="5CDE2B85"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kupcev, zbrane preko spletnih strani, ki so ustanovljene za specifične marketinške namene</w:t>
      </w:r>
    </w:p>
    <w:p w14:paraId="52388593"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5D6946B2"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menedžerjem za marketing, ki imajo delovne obveznosti, ki zajemajo ravnanje z osebnimi podatki, ki se zbirajo za specifične marketinške namene</w:t>
      </w:r>
    </w:p>
    <w:p w14:paraId="2ACA02E4"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22DDB1B5" w14:textId="77777777" w:rsidR="00611C08" w:rsidRPr="009E744B" w:rsidRDefault="00611C08" w:rsidP="00611C08">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kupcev, vsebovane v GCIC sistemu:</w:t>
      </w:r>
    </w:p>
    <w:p w14:paraId="2DF72E2B"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7EB2F10C"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Servisne skupine (Samsung Electronics Austria GmbH, podružnica v Ljubljani)</w:t>
      </w:r>
    </w:p>
    <w:p w14:paraId="31D659DD" w14:textId="77777777" w:rsidR="00611C08" w:rsidRPr="009E744B" w:rsidRDefault="00611C08" w:rsidP="00611C08">
      <w:pPr>
        <w:numPr>
          <w:ilvl w:val="0"/>
          <w:numId w:val="17"/>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lastRenderedPageBreak/>
        <w:t>zaposlencem Servisne skupine  (Samsung Electronics Austria GmbH, podružnica v Ljubljani), ki imajo delovne obveznosti, ki zajemajo ravnanje z osebnimi podatki, vsebovanimi v GCIC sistemu</w:t>
      </w:r>
    </w:p>
    <w:p w14:paraId="07423A8C"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12CCB65F" w14:textId="77777777" w:rsidR="00611C08" w:rsidRPr="009E744B" w:rsidRDefault="00611C08" w:rsidP="00611C08">
      <w:pPr>
        <w:spacing w:after="0" w:line="240" w:lineRule="auto"/>
        <w:ind w:left="1260"/>
        <w:jc w:val="both"/>
        <w:rPr>
          <w:rFonts w:ascii="Calibri" w:eastAsia="Malgun Gothic" w:hAnsi="Calibri" w:cs="Calibri"/>
          <w:lang w:eastAsia="ko-KR"/>
        </w:rPr>
      </w:pPr>
    </w:p>
    <w:p w14:paraId="527D261D" w14:textId="77777777" w:rsidR="00611C08" w:rsidRPr="009E744B" w:rsidRDefault="00611C08" w:rsidP="00611C08">
      <w:pPr>
        <w:numPr>
          <w:ilvl w:val="0"/>
          <w:numId w:val="14"/>
        </w:numPr>
        <w:spacing w:after="200" w:line="276" w:lineRule="auto"/>
        <w:ind w:left="360"/>
        <w:jc w:val="both"/>
        <w:rPr>
          <w:rFonts w:ascii="Calibri" w:eastAsia="Malgun Gothic" w:hAnsi="Calibri" w:cs="Calibri"/>
          <w:b/>
          <w:lang w:eastAsia="ko-KR"/>
        </w:rPr>
      </w:pPr>
      <w:r w:rsidRPr="009E744B">
        <w:rPr>
          <w:rFonts w:ascii="Calibri" w:eastAsia="Malgun Gothic" w:hAnsi="Calibri" w:cs="Calibri"/>
          <w:b/>
          <w:lang w:eastAsia="ko-KR"/>
        </w:rPr>
        <w:t xml:space="preserve">Koristni podatki za kontakt </w:t>
      </w:r>
    </w:p>
    <w:p w14:paraId="262C0AF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Na Službo za varstvo podatkov se lahko obrnete na: </w:t>
      </w:r>
    </w:p>
    <w:p w14:paraId="02AC8251"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Samsung Electronics Austria GmbH, podružnica v Ljubljani</w:t>
      </w:r>
    </w:p>
    <w:p w14:paraId="2F100AD5"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Letališka cesta 29 a, 1000 Ljubljana, Slovenija</w:t>
      </w:r>
    </w:p>
    <w:p w14:paraId="157C6A12" w14:textId="77777777" w:rsidR="00611C08" w:rsidRPr="009E744B" w:rsidRDefault="00611C08" w:rsidP="00611C08">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Elektronska pošta: Prosimo, da se obrnete na nas s pošiljanjem sporočila na naslov elektronske pošte </w:t>
      </w:r>
      <w:r w:rsidRPr="009E744B">
        <w:rPr>
          <w:rFonts w:ascii="Calibri" w:eastAsia="Malgun Gothic" w:hAnsi="Calibri" w:cs="Calibri"/>
          <w:b/>
          <w:bCs/>
          <w:lang w:eastAsia="ko-KR"/>
        </w:rPr>
        <w:t>dataprotection.sead@samsung.com</w:t>
      </w:r>
    </w:p>
    <w:p w14:paraId="7846A841" w14:textId="77777777" w:rsidR="00611C08" w:rsidRDefault="00611C08">
      <w:pPr>
        <w:spacing w:line="278" w:lineRule="auto"/>
        <w:rPr>
          <w:rFonts w:ascii="Arial" w:hAnsi="Arial" w:cs="Arial"/>
          <w:b/>
          <w:bCs/>
          <w:sz w:val="20"/>
          <w:szCs w:val="20"/>
        </w:rPr>
      </w:pPr>
      <w:r>
        <w:rPr>
          <w:rFonts w:ascii="Arial" w:hAnsi="Arial" w:cs="Arial"/>
          <w:b/>
          <w:bCs/>
          <w:sz w:val="20"/>
          <w:szCs w:val="20"/>
        </w:rPr>
        <w:br w:type="page"/>
      </w:r>
    </w:p>
    <w:p w14:paraId="60FDF31A" w14:textId="7920BEDA" w:rsidR="00611C08" w:rsidRPr="0088303D" w:rsidRDefault="00611C08" w:rsidP="00611C08">
      <w:pPr>
        <w:jc w:val="center"/>
        <w:rPr>
          <w:rFonts w:ascii="Arial" w:hAnsi="Arial" w:cs="Arial"/>
          <w:b/>
          <w:bCs/>
          <w:sz w:val="20"/>
          <w:szCs w:val="20"/>
        </w:rPr>
      </w:pPr>
      <w:r w:rsidRPr="0088303D">
        <w:rPr>
          <w:rFonts w:ascii="Arial" w:hAnsi="Arial" w:cs="Arial"/>
          <w:b/>
          <w:bCs/>
          <w:sz w:val="20"/>
          <w:szCs w:val="20"/>
        </w:rPr>
        <w:lastRenderedPageBreak/>
        <w:t>DODATEK K SAMSUNGOVEMU PRAVILNIKU O ZASEBNOSTI</w:t>
      </w:r>
    </w:p>
    <w:p w14:paraId="09641FFD" w14:textId="77777777" w:rsidR="00611C08" w:rsidRPr="0088303D" w:rsidRDefault="00611C08" w:rsidP="00611C08">
      <w:pPr>
        <w:jc w:val="center"/>
        <w:rPr>
          <w:rFonts w:ascii="Arial" w:hAnsi="Arial" w:cs="Arial"/>
          <w:b/>
          <w:bCs/>
          <w:sz w:val="20"/>
          <w:szCs w:val="20"/>
        </w:rPr>
      </w:pPr>
      <w:r w:rsidRPr="0088303D">
        <w:rPr>
          <w:rFonts w:ascii="Arial" w:hAnsi="Arial" w:cs="Arial"/>
          <w:b/>
          <w:bCs/>
          <w:sz w:val="20"/>
          <w:szCs w:val="20"/>
        </w:rPr>
        <w:t>ZA SLOVENIJO</w:t>
      </w:r>
    </w:p>
    <w:p w14:paraId="612BE3D5" w14:textId="77777777" w:rsidR="00611C08" w:rsidRPr="0088303D" w:rsidRDefault="00611C08" w:rsidP="00611C08">
      <w:pPr>
        <w:jc w:val="center"/>
        <w:rPr>
          <w:rFonts w:ascii="Arial" w:hAnsi="Arial" w:cs="Arial"/>
          <w:b/>
          <w:bCs/>
          <w:sz w:val="20"/>
          <w:szCs w:val="20"/>
        </w:rPr>
      </w:pPr>
    </w:p>
    <w:p w14:paraId="6BD041AF"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Datum začetka veljavnosti: 1. julij 2024</w:t>
      </w:r>
    </w:p>
    <w:p w14:paraId="2F74D893"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 xml:space="preserve">Ta dodatek k Samsungovemu pravilniku o zasebnosti ("Dodatek za Slovenijo") opisuje dodatne prakse osebnih podatkov in dodatne informacije o naši uporabi osebnih podatkov prebivalcev Slovenije ter ga je treba brati v povezavi s Samsungovim Pravilnikom o  zasebnosti. V primeru neskladja med pogoji v Samsungovemu pravilniku o zasebnosti in tem Dodatku za Slovenijo morate informacije o tem, kako Samsung uporablja vaše osebne podatke, najti v tem Dodatku za Slovenijo.  </w:t>
      </w:r>
    </w:p>
    <w:p w14:paraId="30A55EF0" w14:textId="77777777" w:rsidR="00611C08" w:rsidRPr="0088303D" w:rsidRDefault="00611C08" w:rsidP="00611C08">
      <w:pPr>
        <w:jc w:val="both"/>
        <w:rPr>
          <w:rFonts w:ascii="Arial" w:hAnsi="Arial" w:cs="Arial"/>
          <w:sz w:val="20"/>
          <w:szCs w:val="20"/>
        </w:rPr>
      </w:pPr>
    </w:p>
    <w:p w14:paraId="5337E75E" w14:textId="77777777" w:rsidR="00611C08" w:rsidRPr="0088303D" w:rsidRDefault="00611C08" w:rsidP="00611C08">
      <w:pPr>
        <w:jc w:val="both"/>
        <w:rPr>
          <w:rFonts w:ascii="Arial" w:hAnsi="Arial" w:cs="Arial"/>
          <w:b/>
          <w:bCs/>
          <w:sz w:val="20"/>
          <w:szCs w:val="20"/>
        </w:rPr>
      </w:pPr>
      <w:r w:rsidRPr="0088303D">
        <w:rPr>
          <w:rFonts w:ascii="Arial" w:hAnsi="Arial" w:cs="Arial"/>
          <w:b/>
          <w:bCs/>
          <w:sz w:val="20"/>
          <w:szCs w:val="20"/>
        </w:rPr>
        <w:t>KATERE PODATKE ZBIRAMO?</w:t>
      </w:r>
    </w:p>
    <w:p w14:paraId="22B3D43F"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Poleg osebnih podatkov, ki jih zbiramo o vas in ki so navedeni v našem Pravilniku o zasebnosti, zbiramo tudi naslednje podatke:</w:t>
      </w:r>
    </w:p>
    <w:p w14:paraId="67E23938"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Če pri nas naročite izdelek, bomo zbrali podatke o vašem nakupu in vas prosili za vaše ime, naslov, kontaktne in dostavne podatke ter način plačila, da bomo lahko obdelali vaše naročilo.</w:t>
      </w:r>
    </w:p>
    <w:p w14:paraId="6CBA0C5B"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Za zagotavljanje koristnih odgovorov, ko se obrnete na našo službo za pomoč strankam, bomo zahtevali podatke za preverjanje vaše identitete in izdelka, o katerem sprašujete.</w:t>
      </w:r>
    </w:p>
    <w:p w14:paraId="3878F84B"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Glasovne posnetke, ko se obrnete na naše službe za pomoč strankam.</w:t>
      </w:r>
    </w:p>
    <w:p w14:paraId="13DA2B31" w14:textId="77777777" w:rsidR="00611C08" w:rsidRPr="0088303D" w:rsidRDefault="00611C08" w:rsidP="00611C08">
      <w:pPr>
        <w:pStyle w:val="ListParagraph"/>
        <w:numPr>
          <w:ilvl w:val="0"/>
          <w:numId w:val="20"/>
        </w:numPr>
        <w:spacing w:line="278" w:lineRule="auto"/>
        <w:jc w:val="both"/>
        <w:rPr>
          <w:rFonts w:ascii="Arial" w:hAnsi="Arial" w:cs="Arial"/>
          <w:sz w:val="20"/>
          <w:szCs w:val="20"/>
        </w:rPr>
      </w:pPr>
      <w:r w:rsidRPr="0088303D">
        <w:rPr>
          <w:rFonts w:ascii="Arial" w:hAnsi="Arial" w:cs="Arial"/>
          <w:sz w:val="20"/>
          <w:szCs w:val="20"/>
        </w:rPr>
        <w:t>Informacije, zbrane s piškotki, vključno z vašimi interakcijami z našim spletnim mestom.</w:t>
      </w:r>
    </w:p>
    <w:p w14:paraId="33B7B764" w14:textId="77777777" w:rsidR="00611C08" w:rsidRPr="0088303D" w:rsidRDefault="00611C08" w:rsidP="00611C08">
      <w:pPr>
        <w:jc w:val="both"/>
        <w:rPr>
          <w:rFonts w:ascii="Arial" w:hAnsi="Arial" w:cs="Arial"/>
          <w:sz w:val="20"/>
          <w:szCs w:val="20"/>
        </w:rPr>
      </w:pPr>
    </w:p>
    <w:p w14:paraId="2A0340D6" w14:textId="77777777" w:rsidR="00611C08" w:rsidRPr="0088303D" w:rsidRDefault="00611C08" w:rsidP="00611C08">
      <w:pPr>
        <w:jc w:val="both"/>
        <w:rPr>
          <w:rStyle w:val="Strong"/>
          <w:rFonts w:ascii="Arial" w:hAnsi="Arial" w:cs="Arial"/>
          <w:color w:val="252525"/>
        </w:rPr>
      </w:pPr>
      <w:r w:rsidRPr="0088303D">
        <w:rPr>
          <w:rStyle w:val="Strong"/>
          <w:rFonts w:ascii="Arial" w:hAnsi="Arial" w:cs="Arial"/>
          <w:color w:val="252525"/>
        </w:rPr>
        <w:t>KAKO UPORABLJAMO VAŠE PODATKE?</w:t>
      </w:r>
    </w:p>
    <w:p w14:paraId="59DB0C7C"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Zbrane podatke uporabljamo za naslednje namene:</w:t>
      </w:r>
    </w:p>
    <w:p w14:paraId="437ADA79"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omogočanje obiskovanja in naročanja preko naše spletne strani, zamenjave naprave, sklepanja zavarovanja ter uporabe kuponov in promocijskih ponudb.</w:t>
      </w:r>
    </w:p>
    <w:p w14:paraId="5B1C1D3C"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obdelavo vračil in zamenjav naših izdelkov.</w:t>
      </w:r>
    </w:p>
    <w:p w14:paraId="609A795C"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zagotovitev podpore strankam, ko se obrnete na našo službo za pomoč strankam, ter odgovarjanja na vaša vprašanja in pritožbe.</w:t>
      </w:r>
    </w:p>
    <w:p w14:paraId="212EB436"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prilagajanje naše spletne strani glede na vaše želje.</w:t>
      </w:r>
    </w:p>
    <w:p w14:paraId="17C443C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podpore na naši spletni strani prek platform za klepet v živo in samodejni klepet.</w:t>
      </w:r>
    </w:p>
    <w:p w14:paraId="5F68D9B2"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analizo učinkovitosti naših storitev.</w:t>
      </w:r>
    </w:p>
    <w:p w14:paraId="5474688A"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izvajanje dejavnosti usposabljanja.</w:t>
      </w:r>
    </w:p>
    <w:p w14:paraId="10DB5F09"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Na podlagi vašega izrecnega soglasja za pošiljanje sporočil, povezanih z neposrednim trženjem, oglaševanjem in komunikacijo povezano s trženjem, vključno s prilagojenim oglaševanjem prek e-pošte, telefonskih klicev, takojšnjih sporočil, potisnih sporočil in</w:t>
      </w:r>
      <w:r w:rsidRPr="0088303D">
        <w:rPr>
          <w:sz w:val="20"/>
          <w:szCs w:val="20"/>
        </w:rPr>
        <w:t xml:space="preserve"> </w:t>
      </w:r>
      <w:r w:rsidRPr="0088303D">
        <w:rPr>
          <w:rFonts w:ascii="Arial" w:hAnsi="Arial" w:cs="Arial"/>
          <w:sz w:val="20"/>
          <w:szCs w:val="20"/>
        </w:rPr>
        <w:t>na spletnih platformah, vključno z našo spletno stranjo in platformami družbenih medijev. Takšna sporočila se lahko nanašajo na izdelke, pobude in storitve tako Samsunga kot tudi tretjih oseb (ki delujejo na primer v zavarovalniškem, bančnem, finančnem, turističnem, založniškem, proizvodnem, živilskem, industrijskem, trgovskem, plinskem, vodnem in energetskem sektorju ter sektorju najema blaga in storitev).</w:t>
      </w:r>
    </w:p>
    <w:p w14:paraId="4AD99B22"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 xml:space="preserve">Za izvajanje dejavnosti trženjskega profiliranja, ki vključujejo ocenjevanje nekaterih osebnih vidikov, ki se nanašajo na vas, za analizo ali napovedovanje vidikov v zvezi z vašimi potrošniškimi/nakupnimi preferencami in/ali za vključitev v določeno ciljno skupino trženja. </w:t>
      </w:r>
    </w:p>
    <w:p w14:paraId="1921506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lastRenderedPageBreak/>
        <w:t>Za zagotavljanje kuponov in/ali drugih ugodnosti/nagrad.</w:t>
      </w:r>
    </w:p>
    <w:p w14:paraId="2E164C39"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izvajanje ocenjevanj in raziskav strank (vključno s tržnimi raziskavami in raziskavami o zadovoljstvu strank).</w:t>
      </w:r>
    </w:p>
    <w:p w14:paraId="2876E12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pošiljanje neposrednih tržnih sporočil prek e-pošte za izdelke in storitve, podobne tistim, ki ste jih že kupili, razen če nasprotujete na način, določen v Samsungovem pravilniku o zasebnosti, ali pozneje ob prejemu ustreznih sporočil.</w:t>
      </w:r>
    </w:p>
    <w:p w14:paraId="73A862B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storitve popravil, tudi prek naših pooblaščenih servisnih centrov.</w:t>
      </w:r>
    </w:p>
    <w:p w14:paraId="1DE0069C"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zaščito pravic, lastnine ali varnosti družbe Samsung, naših poslovnih partnerjev ali strank, kar lahko vključuje dostop do številke IMEI naprave, ki vam je bila prodana prek našega spletnega mesta, da bi napravo onemogočili na daljavo, v okoliščinah, ko je bila naprava prijavljena kot izgubljena ali ukradena ali ko nam niste zagotovili zamenjane naprave, ki nam je bila obljubljena kot del kupnine prek programa Samsung Trade-In.</w:t>
      </w:r>
    </w:p>
    <w:p w14:paraId="366A5987" w14:textId="77777777" w:rsidR="00611C08" w:rsidRPr="0088303D" w:rsidRDefault="00611C08" w:rsidP="00611C08">
      <w:pPr>
        <w:pStyle w:val="ListParagraph"/>
        <w:numPr>
          <w:ilvl w:val="0"/>
          <w:numId w:val="21"/>
        </w:numPr>
        <w:spacing w:line="278" w:lineRule="auto"/>
        <w:jc w:val="both"/>
        <w:rPr>
          <w:rFonts w:ascii="Arial" w:hAnsi="Arial" w:cs="Arial"/>
          <w:sz w:val="20"/>
          <w:szCs w:val="20"/>
        </w:rPr>
      </w:pPr>
      <w:r w:rsidRPr="0088303D">
        <w:rPr>
          <w:rFonts w:ascii="Arial" w:hAnsi="Arial" w:cs="Arial"/>
          <w:sz w:val="20"/>
          <w:szCs w:val="20"/>
        </w:rPr>
        <w:t>Za zagotovitev ravnanja v skladu z zakonodajo in pravnimi postopki, vključno z obdelavo in odgovarjanjem na vaše zahteve za uveljavljanje vaših pravic do zasebnosti podatkov.</w:t>
      </w:r>
    </w:p>
    <w:p w14:paraId="28F95521"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Samsung obdeluje vaše osebne podatke za zgoraj navedene namene, naša pravna podlaga za obdelavo vaših osebnih podatkov pa je:</w:t>
      </w:r>
    </w:p>
    <w:p w14:paraId="0043989A"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Da lahko izvedemo dejanje, ki ste ga zahtevali, na primer, da vam zagotovimo našo spletno stran ali izpolnimo naročilo, ki ste ga oddali.</w:t>
      </w:r>
    </w:p>
    <w:p w14:paraId="3C41F59B"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Za spodbujanje naših poslovnih interesov, na primer za izboljšanje izkušenj strank in analiziranje učinkovitosti naših storitev.</w:t>
      </w:r>
    </w:p>
    <w:p w14:paraId="497814D9"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Za spoštovanje zakonodaje in pravnih postopkov.</w:t>
      </w:r>
    </w:p>
    <w:p w14:paraId="1EC4B362" w14:textId="77777777" w:rsidR="00611C08" w:rsidRPr="0088303D" w:rsidRDefault="00611C08" w:rsidP="00611C08">
      <w:pPr>
        <w:pStyle w:val="ListParagraph"/>
        <w:numPr>
          <w:ilvl w:val="0"/>
          <w:numId w:val="22"/>
        </w:numPr>
        <w:spacing w:line="278" w:lineRule="auto"/>
        <w:jc w:val="both"/>
        <w:rPr>
          <w:rFonts w:ascii="Arial" w:hAnsi="Arial" w:cs="Arial"/>
          <w:sz w:val="20"/>
          <w:szCs w:val="20"/>
        </w:rPr>
      </w:pPr>
      <w:r w:rsidRPr="0088303D">
        <w:rPr>
          <w:rFonts w:ascii="Arial" w:hAnsi="Arial" w:cs="Arial"/>
          <w:sz w:val="20"/>
          <w:szCs w:val="20"/>
        </w:rPr>
        <w:t>Z vašim soglasjem, na primer za prilagojeno trženje.</w:t>
      </w:r>
    </w:p>
    <w:p w14:paraId="7B227550" w14:textId="77777777" w:rsidR="00611C08" w:rsidRPr="0088303D" w:rsidRDefault="00611C08" w:rsidP="00611C08">
      <w:pPr>
        <w:jc w:val="both"/>
        <w:rPr>
          <w:rFonts w:ascii="Arial" w:hAnsi="Arial" w:cs="Arial"/>
          <w:sz w:val="20"/>
          <w:szCs w:val="20"/>
          <w:highlight w:val="yellow"/>
        </w:rPr>
      </w:pPr>
    </w:p>
    <w:p w14:paraId="73FB7F89" w14:textId="77777777" w:rsidR="00611C08" w:rsidRPr="0088303D" w:rsidRDefault="00611C08" w:rsidP="00611C08">
      <w:pPr>
        <w:jc w:val="both"/>
        <w:rPr>
          <w:rFonts w:ascii="Arial" w:hAnsi="Arial" w:cs="Arial"/>
          <w:b/>
          <w:bCs/>
          <w:sz w:val="20"/>
          <w:szCs w:val="20"/>
        </w:rPr>
      </w:pPr>
      <w:r w:rsidRPr="0088303D">
        <w:rPr>
          <w:rFonts w:ascii="Arial" w:hAnsi="Arial" w:cs="Arial"/>
          <w:b/>
          <w:bCs/>
          <w:sz w:val="20"/>
          <w:szCs w:val="20"/>
        </w:rPr>
        <w:t>VLOGE V ZVEZI Z VARSTVOM PODATKOV</w:t>
      </w:r>
    </w:p>
    <w:p w14:paraId="1258A62E"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Za nekatere namene trženja v Evropi bodo družba Samsung Electronics Co., Ltd. in njene evropske podružnice delovale kot upravljavci podatkov za učinkovito izvajanje dejavnosti trženja. Če želite prejeti posebne informacije o teh vlogah, nas lahko kontaktirate.</w:t>
      </w:r>
    </w:p>
    <w:p w14:paraId="6DEBEC7A"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Za nekatere dejavnosti trženja v Evropi, ki vključujejo skupno ponudbo izdelkov in storitev skupine Samsung Electronics Group ter izdelkov in storitev tretjih oseb, bodo družba Samsung Electronics Co., Ltd. in njene evropske podružnice delovale kot skupni upravljavci podatkov s temi tretjimi osebami. Svoje pravice do zasebnosti lahko uveljavljate proti družbi Samsung Electronics Co., Ltd. ali Samsungovi podružnici, bistvo dogovora o skupnem upravljanju pa lahko zahtevate na načine, opisane v razdelku "KONTAKTIRAJTE NAS".</w:t>
      </w:r>
    </w:p>
    <w:p w14:paraId="0EDC0640" w14:textId="77777777" w:rsidR="00611C08" w:rsidRPr="0088303D" w:rsidRDefault="00611C08" w:rsidP="00611C08">
      <w:pPr>
        <w:jc w:val="both"/>
        <w:rPr>
          <w:rFonts w:ascii="Arial" w:hAnsi="Arial" w:cs="Arial"/>
          <w:b/>
          <w:bCs/>
          <w:sz w:val="20"/>
          <w:szCs w:val="20"/>
          <w:highlight w:val="yellow"/>
        </w:rPr>
      </w:pPr>
    </w:p>
    <w:p w14:paraId="29E87787" w14:textId="77777777" w:rsidR="00611C08" w:rsidRPr="0088303D" w:rsidRDefault="00611C08" w:rsidP="00611C08">
      <w:pPr>
        <w:jc w:val="both"/>
        <w:rPr>
          <w:rFonts w:ascii="Arial" w:hAnsi="Arial" w:cs="Arial"/>
          <w:b/>
          <w:bCs/>
          <w:sz w:val="20"/>
          <w:szCs w:val="20"/>
        </w:rPr>
      </w:pPr>
      <w:r w:rsidRPr="0088303D">
        <w:rPr>
          <w:rFonts w:ascii="Arial" w:hAnsi="Arial" w:cs="Arial"/>
          <w:b/>
          <w:bCs/>
          <w:sz w:val="20"/>
          <w:szCs w:val="20"/>
        </w:rPr>
        <w:t xml:space="preserve">KAM POŠILJAMO VAŠE PODATKE? </w:t>
      </w:r>
    </w:p>
    <w:p w14:paraId="563E4B4F"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Poleg lokacij, ki smo jih navedli v našem Pravilniku o zasebnosti, lahko v nekaterih primerih vaše podatke pošljemo tudi v druge države, kjer imajo sedež naši podizvajalci (obdelovalci podatkov). V opisanem primeru bomo poskrbeli, da bodo vaši podatki obdelani varno in da bodo naši podizvajalci (obdelovalci podatkov) izvajali vse ustrezne varnostne ukrepe.</w:t>
      </w:r>
    </w:p>
    <w:p w14:paraId="2EDC0AAA" w14:textId="77777777" w:rsidR="00611C08" w:rsidRPr="0088303D" w:rsidRDefault="00611C08" w:rsidP="00611C08">
      <w:pPr>
        <w:jc w:val="both"/>
        <w:rPr>
          <w:rFonts w:ascii="Arial" w:hAnsi="Arial" w:cs="Arial"/>
          <w:sz w:val="20"/>
          <w:szCs w:val="20"/>
        </w:rPr>
      </w:pPr>
    </w:p>
    <w:p w14:paraId="4A91E3FD" w14:textId="77777777" w:rsidR="00611C08" w:rsidRPr="0088303D" w:rsidRDefault="00611C08" w:rsidP="00611C08">
      <w:pPr>
        <w:jc w:val="both"/>
        <w:rPr>
          <w:rStyle w:val="Strong"/>
          <w:rFonts w:ascii="Arial" w:hAnsi="Arial" w:cs="Arial"/>
          <w:color w:val="252525"/>
        </w:rPr>
      </w:pPr>
      <w:r w:rsidRPr="0088303D">
        <w:rPr>
          <w:rStyle w:val="Strong"/>
          <w:rFonts w:ascii="Arial" w:hAnsi="Arial" w:cs="Arial"/>
          <w:color w:val="252525"/>
        </w:rPr>
        <w:t>KONTAKTIRAJTE NAS</w:t>
      </w:r>
    </w:p>
    <w:p w14:paraId="59E43EA5" w14:textId="77777777" w:rsidR="00611C08" w:rsidRPr="0088303D" w:rsidRDefault="00611C08" w:rsidP="00611C08">
      <w:pPr>
        <w:jc w:val="both"/>
        <w:rPr>
          <w:rFonts w:ascii="Arial" w:hAnsi="Arial" w:cs="Arial"/>
          <w:sz w:val="20"/>
          <w:szCs w:val="20"/>
        </w:rPr>
      </w:pPr>
      <w:r w:rsidRPr="0088303D">
        <w:rPr>
          <w:rFonts w:ascii="Arial" w:hAnsi="Arial" w:cs="Arial"/>
          <w:sz w:val="20"/>
          <w:szCs w:val="20"/>
        </w:rPr>
        <w:t xml:space="preserve">Če želite podati zahtevo za zaščito zasebnosti, posodobiti svoje nastavitve ali če imate pomisleke glede zasebnosti, nas lahko kontaktirate preko </w:t>
      </w:r>
      <w:hyperlink r:id="rId12" w:history="1">
        <w:r w:rsidRPr="0088303D">
          <w:rPr>
            <w:rStyle w:val="Hyperlink"/>
            <w:rFonts w:ascii="Arial" w:hAnsi="Arial" w:cs="Arial"/>
            <w:sz w:val="20"/>
            <w:szCs w:val="20"/>
          </w:rPr>
          <w:t>www.samsung.com/request-desk</w:t>
        </w:r>
      </w:hyperlink>
      <w:r w:rsidRPr="0088303D">
        <w:rPr>
          <w:rFonts w:ascii="Arial" w:hAnsi="Arial" w:cs="Arial"/>
          <w:sz w:val="20"/>
          <w:szCs w:val="20"/>
        </w:rPr>
        <w:t xml:space="preserve"> ali po pošti na naslov: </w:t>
      </w:r>
    </w:p>
    <w:p w14:paraId="244422B3" w14:textId="77777777" w:rsidR="00611C08" w:rsidRPr="0088303D" w:rsidRDefault="00611C08" w:rsidP="00611C08">
      <w:pPr>
        <w:spacing w:after="0"/>
        <w:rPr>
          <w:rFonts w:ascii="Arial" w:hAnsi="Arial" w:cs="Arial"/>
          <w:sz w:val="20"/>
          <w:szCs w:val="20"/>
        </w:rPr>
      </w:pPr>
      <w:r w:rsidRPr="0088303D">
        <w:rPr>
          <w:rFonts w:ascii="Arial" w:hAnsi="Arial" w:cs="Arial"/>
          <w:sz w:val="20"/>
          <w:szCs w:val="20"/>
        </w:rPr>
        <w:lastRenderedPageBreak/>
        <w:t>Evropski pooblaščenec za varstvo podatkov</w:t>
      </w:r>
      <w:r w:rsidRPr="0088303D">
        <w:rPr>
          <w:rFonts w:ascii="Arial" w:hAnsi="Arial" w:cs="Arial"/>
          <w:sz w:val="20"/>
          <w:szCs w:val="20"/>
        </w:rPr>
        <w:br/>
      </w:r>
      <w:r w:rsidRPr="0088303D">
        <w:rPr>
          <w:rFonts w:ascii="Arial" w:eastAsia="Malgun Gothic" w:hAnsi="Arial" w:cs="Arial"/>
          <w:color w:val="000000"/>
          <w:sz w:val="20"/>
          <w:szCs w:val="20"/>
        </w:rPr>
        <w:t>European Data Protection Officer</w:t>
      </w:r>
    </w:p>
    <w:p w14:paraId="64F3EFF0" w14:textId="77777777" w:rsidR="00611C08" w:rsidRPr="0088303D" w:rsidRDefault="00611C08" w:rsidP="00611C08">
      <w:pPr>
        <w:rPr>
          <w:rFonts w:ascii="Arial" w:hAnsi="Arial" w:cs="Arial"/>
          <w:sz w:val="20"/>
          <w:szCs w:val="20"/>
        </w:rPr>
      </w:pPr>
      <w:r w:rsidRPr="0088303D">
        <w:rPr>
          <w:rFonts w:ascii="Arial" w:hAnsi="Arial" w:cs="Arial"/>
          <w:sz w:val="20"/>
          <w:szCs w:val="20"/>
        </w:rPr>
        <w:t>Samsung Electronics (UK) Limited</w:t>
      </w:r>
      <w:r w:rsidRPr="0088303D">
        <w:rPr>
          <w:rFonts w:ascii="Arial" w:hAnsi="Arial" w:cs="Arial"/>
          <w:sz w:val="20"/>
          <w:szCs w:val="20"/>
        </w:rPr>
        <w:br/>
        <w:t>Samsung House, 2000 Hillswood Drive, Chertsey, Surrey KT16 0RS, Združeno kraljestvo</w:t>
      </w:r>
    </w:p>
    <w:p w14:paraId="7D48ABE4" w14:textId="77777777" w:rsidR="00611C08" w:rsidRPr="0088303D" w:rsidRDefault="00611C08" w:rsidP="00611C08">
      <w:pPr>
        <w:rPr>
          <w:rFonts w:ascii="Arial" w:hAnsi="Arial" w:cs="Arial"/>
          <w:sz w:val="20"/>
          <w:szCs w:val="20"/>
        </w:rPr>
      </w:pPr>
      <w:r w:rsidRPr="0088303D">
        <w:rPr>
          <w:rFonts w:ascii="Arial" w:hAnsi="Arial" w:cs="Arial"/>
          <w:sz w:val="20"/>
          <w:szCs w:val="20"/>
        </w:rPr>
        <w:t>ali</w:t>
      </w:r>
    </w:p>
    <w:p w14:paraId="67F744A2" w14:textId="77777777" w:rsidR="00611C08" w:rsidRPr="0088303D" w:rsidRDefault="00611C08" w:rsidP="00611C08">
      <w:pPr>
        <w:spacing w:after="0" w:line="240" w:lineRule="auto"/>
        <w:rPr>
          <w:rFonts w:ascii="Arial" w:hAnsi="Arial" w:cs="Arial"/>
          <w:sz w:val="20"/>
          <w:szCs w:val="20"/>
        </w:rPr>
      </w:pPr>
      <w:r w:rsidRPr="0088303D">
        <w:rPr>
          <w:rFonts w:ascii="Arial" w:hAnsi="Arial" w:cs="Arial"/>
          <w:sz w:val="20"/>
          <w:szCs w:val="20"/>
        </w:rPr>
        <w:t>Samsung Electronics Austria GmbH, podružnica v Ljubljani</w:t>
      </w:r>
    </w:p>
    <w:p w14:paraId="1410EFF8" w14:textId="77777777" w:rsidR="00611C08" w:rsidRPr="0088303D" w:rsidRDefault="00611C08" w:rsidP="00611C08">
      <w:pPr>
        <w:spacing w:after="0" w:line="240" w:lineRule="auto"/>
        <w:rPr>
          <w:rFonts w:ascii="Arial" w:eastAsia="Malgun Gothic" w:hAnsi="Arial" w:cs="Arial"/>
          <w:color w:val="000000"/>
          <w:sz w:val="20"/>
          <w:szCs w:val="20"/>
        </w:rPr>
      </w:pPr>
      <w:r w:rsidRPr="0088303D">
        <w:rPr>
          <w:rFonts w:ascii="Arial" w:hAnsi="Arial" w:cs="Arial"/>
          <w:sz w:val="20"/>
          <w:szCs w:val="20"/>
        </w:rPr>
        <w:t>Letališka cesta 29 a, 1000 Ljubljana, Slovenija</w:t>
      </w:r>
    </w:p>
    <w:p w14:paraId="68D2ACE5" w14:textId="77777777" w:rsidR="00611C08" w:rsidRPr="0088303D" w:rsidRDefault="00611C08" w:rsidP="00611C08">
      <w:pPr>
        <w:rPr>
          <w:rFonts w:ascii="Arial" w:hAnsi="Arial" w:cs="Arial"/>
          <w:sz w:val="20"/>
          <w:szCs w:val="20"/>
        </w:rPr>
      </w:pPr>
    </w:p>
    <w:p w14:paraId="753FC90C" w14:textId="77777777" w:rsidR="00611C08" w:rsidRPr="003C5611" w:rsidRDefault="00611C08" w:rsidP="00611C08">
      <w:pPr>
        <w:jc w:val="both"/>
        <w:rPr>
          <w:lang w:val="sl-SI"/>
        </w:rPr>
      </w:pPr>
    </w:p>
    <w:p w14:paraId="2B10B4DE" w14:textId="77777777" w:rsidR="00611C08" w:rsidRPr="003C5611" w:rsidRDefault="00611C08" w:rsidP="00611C08">
      <w:pPr>
        <w:rPr>
          <w:lang w:val="sl-SI"/>
        </w:rPr>
      </w:pPr>
    </w:p>
    <w:p w14:paraId="3AF76484" w14:textId="77777777" w:rsidR="00611C08" w:rsidRDefault="00611C08" w:rsidP="00611C08"/>
    <w:p w14:paraId="3FD7FAD0" w14:textId="77777777" w:rsidR="00611C08" w:rsidRPr="00E0533D" w:rsidRDefault="00611C08" w:rsidP="00611C08"/>
    <w:p w14:paraId="5BBDD5C0" w14:textId="77777777" w:rsidR="00611C08" w:rsidRDefault="00611C08" w:rsidP="00611C08"/>
    <w:p w14:paraId="28EB42E2" w14:textId="77777777" w:rsidR="00EC281A" w:rsidRPr="00611C08" w:rsidRDefault="00EC281A">
      <w:pPr>
        <w:rPr>
          <w:lang w:val="sl-SI"/>
        </w:rPr>
      </w:pPr>
    </w:p>
    <w:sectPr w:rsidR="00EC281A" w:rsidRPr="00611C08" w:rsidSect="00611C0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msung Sharp Sans Regular">
    <w:altName w:val="Calibri"/>
    <w:panose1 w:val="00000000000000000000"/>
    <w:charset w:val="00"/>
    <w:family w:val="auto"/>
    <w:pitch w:val="variable"/>
    <w:sig w:usb0="A10000EF" w:usb1="D00160FB" w:usb2="00000010" w:usb3="00000000" w:csb0="00000193"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C47"/>
    <w:multiLevelType w:val="hybridMultilevel"/>
    <w:tmpl w:val="CEA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E993D68"/>
    <w:multiLevelType w:val="hybridMultilevel"/>
    <w:tmpl w:val="1A348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0128D"/>
    <w:multiLevelType w:val="hybridMultilevel"/>
    <w:tmpl w:val="AA9EEC12"/>
    <w:lvl w:ilvl="0" w:tplc="B9BAADDA">
      <w:start w:val="3"/>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0CF"/>
    <w:multiLevelType w:val="multilevel"/>
    <w:tmpl w:val="1BA83EA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14198C"/>
    <w:multiLevelType w:val="hybridMultilevel"/>
    <w:tmpl w:val="848A2C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D1D00"/>
    <w:multiLevelType w:val="hybridMultilevel"/>
    <w:tmpl w:val="66B0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28DE13E3"/>
    <w:multiLevelType w:val="multilevel"/>
    <w:tmpl w:val="6944DDF4"/>
    <w:lvl w:ilvl="0">
      <w:start w:val="1"/>
      <w:numFmt w:val="decimal"/>
      <w:lvlText w:val="%1."/>
      <w:lvlJc w:val="left"/>
      <w:pPr>
        <w:ind w:left="36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2DA309CD"/>
    <w:multiLevelType w:val="hybridMultilevel"/>
    <w:tmpl w:val="47BEA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75FD5"/>
    <w:multiLevelType w:val="hybridMultilevel"/>
    <w:tmpl w:val="7ACA1E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DD518E"/>
    <w:multiLevelType w:val="hybridMultilevel"/>
    <w:tmpl w:val="5BF2B1B4"/>
    <w:lvl w:ilvl="0" w:tplc="F5DCB13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B2098"/>
    <w:multiLevelType w:val="hybridMultilevel"/>
    <w:tmpl w:val="55087816"/>
    <w:lvl w:ilvl="0" w:tplc="FFFFFFFF">
      <w:start w:val="1"/>
      <w:numFmt w:val="bullet"/>
      <w:lvlText w:val=""/>
      <w:lvlJc w:val="left"/>
      <w:pPr>
        <w:ind w:left="720" w:hanging="360"/>
      </w:pPr>
      <w:rPr>
        <w:rFonts w:ascii="Symbol" w:hAnsi="Symbol" w:hint="default"/>
      </w:rPr>
    </w:lvl>
    <w:lvl w:ilvl="1" w:tplc="353C99F4">
      <w:start w:val="3312"/>
      <w:numFmt w:val="bullet"/>
      <w:lvlText w:val="-"/>
      <w:lvlJc w:val="left"/>
      <w:pPr>
        <w:ind w:left="1440" w:hanging="360"/>
      </w:pPr>
      <w:rPr>
        <w:rFonts w:ascii="Cambria" w:eastAsia="Times New Roman" w:hAnsi="Cambri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85CB3"/>
    <w:multiLevelType w:val="hybridMultilevel"/>
    <w:tmpl w:val="EE4A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48AD5AAC"/>
    <w:multiLevelType w:val="hybridMultilevel"/>
    <w:tmpl w:val="B4E404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508B1F36"/>
    <w:multiLevelType w:val="hybridMultilevel"/>
    <w:tmpl w:val="33940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686C31CB"/>
    <w:multiLevelType w:val="hybridMultilevel"/>
    <w:tmpl w:val="CF7E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8"/>
  </w:num>
  <w:num w:numId="2">
    <w:abstractNumId w:val="11"/>
  </w:num>
  <w:num w:numId="3">
    <w:abstractNumId w:val="2"/>
  </w:num>
  <w:num w:numId="4">
    <w:abstractNumId w:val="13"/>
  </w:num>
  <w:num w:numId="5">
    <w:abstractNumId w:val="10"/>
  </w:num>
  <w:num w:numId="6">
    <w:abstractNumId w:val="3"/>
  </w:num>
  <w:num w:numId="7">
    <w:abstractNumId w:val="6"/>
  </w:num>
  <w:num w:numId="8">
    <w:abstractNumId w:val="21"/>
  </w:num>
  <w:num w:numId="9">
    <w:abstractNumId w:val="20"/>
  </w:num>
  <w:num w:numId="10">
    <w:abstractNumId w:val="14"/>
  </w:num>
  <w:num w:numId="11">
    <w:abstractNumId w:val="12"/>
  </w:num>
  <w:num w:numId="12">
    <w:abstractNumId w:val="18"/>
  </w:num>
  <w:num w:numId="13">
    <w:abstractNumId w:val="1"/>
  </w:num>
  <w:num w:numId="14">
    <w:abstractNumId w:val="4"/>
  </w:num>
  <w:num w:numId="15">
    <w:abstractNumId w:val="22"/>
  </w:num>
  <w:num w:numId="16">
    <w:abstractNumId w:val="16"/>
  </w:num>
  <w:num w:numId="17">
    <w:abstractNumId w:val="0"/>
  </w:num>
  <w:num w:numId="18">
    <w:abstractNumId w:val="7"/>
  </w:num>
  <w:num w:numId="19">
    <w:abstractNumId w:val="19"/>
  </w:num>
  <w:num w:numId="20">
    <w:abstractNumId w:val="5"/>
  </w:num>
  <w:num w:numId="21">
    <w:abstractNumId w:val="17"/>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08"/>
    <w:rsid w:val="00050296"/>
    <w:rsid w:val="00073A7C"/>
    <w:rsid w:val="000D6219"/>
    <w:rsid w:val="001A1E3D"/>
    <w:rsid w:val="002C72C6"/>
    <w:rsid w:val="002E2892"/>
    <w:rsid w:val="00357245"/>
    <w:rsid w:val="00591355"/>
    <w:rsid w:val="005A3857"/>
    <w:rsid w:val="005A6EC7"/>
    <w:rsid w:val="005B2B0D"/>
    <w:rsid w:val="00611C08"/>
    <w:rsid w:val="006B16AC"/>
    <w:rsid w:val="006B68D1"/>
    <w:rsid w:val="006F6B54"/>
    <w:rsid w:val="00804066"/>
    <w:rsid w:val="00823A1B"/>
    <w:rsid w:val="00862F56"/>
    <w:rsid w:val="009A76CF"/>
    <w:rsid w:val="00A33DB4"/>
    <w:rsid w:val="00AB4104"/>
    <w:rsid w:val="00AE11BE"/>
    <w:rsid w:val="00B36111"/>
    <w:rsid w:val="00B61EFA"/>
    <w:rsid w:val="00C506BD"/>
    <w:rsid w:val="00DB1DB4"/>
    <w:rsid w:val="00E46332"/>
    <w:rsid w:val="00EC281A"/>
    <w:rsid w:val="00EF7684"/>
    <w:rsid w:val="00FA31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4E7B"/>
  <w15:chartTrackingRefBased/>
  <w15:docId w15:val="{E889E1E0-D407-9F4D-A697-42A2EE5C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2C6"/>
    <w:pPr>
      <w:spacing w:line="259" w:lineRule="auto"/>
    </w:pPr>
    <w:rPr>
      <w:noProof/>
      <w:kern w:val="0"/>
      <w:sz w:val="22"/>
      <w:szCs w:val="22"/>
      <w:lang w:val="sr-Latn-RS"/>
      <w14:ligatures w14:val="none"/>
    </w:rPr>
  </w:style>
  <w:style w:type="paragraph" w:styleId="Heading1">
    <w:name w:val="heading 1"/>
    <w:basedOn w:val="Normal"/>
    <w:next w:val="Normal"/>
    <w:link w:val="Heading1Char"/>
    <w:uiPriority w:val="9"/>
    <w:qFormat/>
    <w:rsid w:val="00611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0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11C0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11C0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11C0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11C0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11C0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11C0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11C0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11C0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11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0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11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0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11C08"/>
    <w:pPr>
      <w:spacing w:before="160"/>
      <w:jc w:val="center"/>
    </w:pPr>
    <w:rPr>
      <w:i/>
      <w:iCs/>
      <w:color w:val="404040" w:themeColor="text1" w:themeTint="BF"/>
    </w:rPr>
  </w:style>
  <w:style w:type="character" w:customStyle="1" w:styleId="QuoteChar">
    <w:name w:val="Quote Char"/>
    <w:basedOn w:val="DefaultParagraphFont"/>
    <w:link w:val="Quote"/>
    <w:uiPriority w:val="29"/>
    <w:rsid w:val="00611C08"/>
    <w:rPr>
      <w:i/>
      <w:iCs/>
      <w:color w:val="404040" w:themeColor="text1" w:themeTint="BF"/>
      <w:lang w:val="en-US"/>
    </w:rPr>
  </w:style>
  <w:style w:type="paragraph" w:styleId="ListParagraph">
    <w:name w:val="List Paragraph"/>
    <w:basedOn w:val="Normal"/>
    <w:uiPriority w:val="34"/>
    <w:qFormat/>
    <w:rsid w:val="00611C08"/>
    <w:pPr>
      <w:ind w:left="720"/>
      <w:contextualSpacing/>
    </w:pPr>
  </w:style>
  <w:style w:type="character" w:styleId="IntenseEmphasis">
    <w:name w:val="Intense Emphasis"/>
    <w:basedOn w:val="DefaultParagraphFont"/>
    <w:uiPriority w:val="21"/>
    <w:qFormat/>
    <w:rsid w:val="00611C08"/>
    <w:rPr>
      <w:i/>
      <w:iCs/>
      <w:color w:val="0F4761" w:themeColor="accent1" w:themeShade="BF"/>
    </w:rPr>
  </w:style>
  <w:style w:type="paragraph" w:styleId="IntenseQuote">
    <w:name w:val="Intense Quote"/>
    <w:basedOn w:val="Normal"/>
    <w:next w:val="Normal"/>
    <w:link w:val="IntenseQuoteChar"/>
    <w:uiPriority w:val="30"/>
    <w:qFormat/>
    <w:rsid w:val="00611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08"/>
    <w:rPr>
      <w:i/>
      <w:iCs/>
      <w:color w:val="0F4761" w:themeColor="accent1" w:themeShade="BF"/>
      <w:lang w:val="en-US"/>
    </w:rPr>
  </w:style>
  <w:style w:type="character" w:styleId="IntenseReference">
    <w:name w:val="Intense Reference"/>
    <w:basedOn w:val="DefaultParagraphFont"/>
    <w:uiPriority w:val="32"/>
    <w:qFormat/>
    <w:rsid w:val="00611C08"/>
    <w:rPr>
      <w:b/>
      <w:bCs/>
      <w:smallCaps/>
      <w:color w:val="0F4761" w:themeColor="accent1" w:themeShade="BF"/>
      <w:spacing w:val="5"/>
    </w:rPr>
  </w:style>
  <w:style w:type="paragraph" w:styleId="NormalWeb">
    <w:name w:val="Normal (Web)"/>
    <w:basedOn w:val="Normal"/>
    <w:rsid w:val="00611C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rsid w:val="00611C08"/>
    <w:rPr>
      <w:sz w:val="16"/>
      <w:szCs w:val="16"/>
    </w:rPr>
  </w:style>
  <w:style w:type="paragraph" w:styleId="CommentText">
    <w:name w:val="annotation text"/>
    <w:basedOn w:val="Normal"/>
    <w:link w:val="CommentTextChar"/>
    <w:uiPriority w:val="99"/>
    <w:semiHidden/>
    <w:unhideWhenUsed/>
    <w:rsid w:val="00611C08"/>
    <w:pPr>
      <w:spacing w:line="240" w:lineRule="auto"/>
    </w:pPr>
    <w:rPr>
      <w:sz w:val="20"/>
      <w:szCs w:val="20"/>
    </w:rPr>
  </w:style>
  <w:style w:type="character" w:customStyle="1" w:styleId="CommentTextChar">
    <w:name w:val="Comment Text Char"/>
    <w:basedOn w:val="DefaultParagraphFont"/>
    <w:link w:val="CommentText"/>
    <w:uiPriority w:val="99"/>
    <w:semiHidden/>
    <w:rsid w:val="00611C08"/>
    <w:rPr>
      <w:noProof/>
      <w:kern w:val="0"/>
      <w:sz w:val="20"/>
      <w:szCs w:val="20"/>
      <w:lang w:val="sr-Latn-RS"/>
      <w14:ligatures w14:val="none"/>
    </w:rPr>
  </w:style>
  <w:style w:type="paragraph" w:styleId="CommentSubject">
    <w:name w:val="annotation subject"/>
    <w:basedOn w:val="CommentText"/>
    <w:next w:val="CommentText"/>
    <w:link w:val="CommentSubjectChar"/>
    <w:uiPriority w:val="99"/>
    <w:semiHidden/>
    <w:unhideWhenUsed/>
    <w:rsid w:val="00611C08"/>
    <w:rPr>
      <w:b/>
      <w:bCs/>
    </w:rPr>
  </w:style>
  <w:style w:type="character" w:customStyle="1" w:styleId="CommentSubjectChar">
    <w:name w:val="Comment Subject Char"/>
    <w:basedOn w:val="CommentTextChar"/>
    <w:link w:val="CommentSubject"/>
    <w:uiPriority w:val="99"/>
    <w:semiHidden/>
    <w:rsid w:val="00611C08"/>
    <w:rPr>
      <w:b/>
      <w:bCs/>
      <w:noProof/>
      <w:kern w:val="0"/>
      <w:sz w:val="20"/>
      <w:szCs w:val="20"/>
      <w:lang w:val="sr-Latn-RS"/>
      <w14:ligatures w14:val="none"/>
    </w:rPr>
  </w:style>
  <w:style w:type="character" w:styleId="Hyperlink">
    <w:name w:val="Hyperlink"/>
    <w:basedOn w:val="DefaultParagraphFont"/>
    <w:uiPriority w:val="99"/>
    <w:unhideWhenUsed/>
    <w:rsid w:val="00611C08"/>
    <w:rPr>
      <w:color w:val="467886" w:themeColor="hyperlink"/>
      <w:u w:val="single"/>
    </w:rPr>
  </w:style>
  <w:style w:type="character" w:customStyle="1" w:styleId="UnresolvedMention1">
    <w:name w:val="Unresolved Mention1"/>
    <w:basedOn w:val="DefaultParagraphFont"/>
    <w:uiPriority w:val="99"/>
    <w:semiHidden/>
    <w:unhideWhenUsed/>
    <w:rsid w:val="00611C08"/>
    <w:rPr>
      <w:color w:val="605E5C"/>
      <w:shd w:val="clear" w:color="auto" w:fill="E1DFDD"/>
    </w:rPr>
  </w:style>
  <w:style w:type="table" w:styleId="TableGrid">
    <w:name w:val="Table Grid"/>
    <w:basedOn w:val="TableNormal"/>
    <w:uiPriority w:val="39"/>
    <w:rsid w:val="0061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1C08"/>
    <w:rPr>
      <w:color w:val="96607D" w:themeColor="followedHyperlink"/>
      <w:u w:val="single"/>
    </w:rPr>
  </w:style>
  <w:style w:type="character" w:styleId="Strong">
    <w:name w:val="Strong"/>
    <w:basedOn w:val="DefaultParagraphFont"/>
    <w:uiPriority w:val="22"/>
    <w:qFormat/>
    <w:rsid w:val="00611C08"/>
    <w:rPr>
      <w:b/>
      <w:bCs/>
    </w:rPr>
  </w:style>
  <w:style w:type="paragraph" w:styleId="BalloonText">
    <w:name w:val="Balloon Text"/>
    <w:basedOn w:val="Normal"/>
    <w:link w:val="BalloonTextChar"/>
    <w:uiPriority w:val="99"/>
    <w:semiHidden/>
    <w:unhideWhenUsed/>
    <w:rsid w:val="005A6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7"/>
    <w:rPr>
      <w:rFonts w:ascii="Segoe UI" w:hAnsi="Segoe UI" w:cs="Segoe UI"/>
      <w:noProof/>
      <w:kern w:val="0"/>
      <w:sz w:val="18"/>
      <w:szCs w:val="18"/>
      <w:lang w:val="sr-Latn-RS"/>
      <w14:ligatures w14:val="none"/>
    </w:rPr>
  </w:style>
  <w:style w:type="character" w:styleId="Emphasis">
    <w:name w:val="Emphasis"/>
    <w:basedOn w:val="DefaultParagraphFont"/>
    <w:uiPriority w:val="20"/>
    <w:qFormat/>
    <w:rsid w:val="00804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63385">
      <w:bodyDiv w:val="1"/>
      <w:marLeft w:val="0"/>
      <w:marRight w:val="0"/>
      <w:marTop w:val="0"/>
      <w:marBottom w:val="0"/>
      <w:divBdr>
        <w:top w:val="none" w:sz="0" w:space="0" w:color="auto"/>
        <w:left w:val="none" w:sz="0" w:space="0" w:color="auto"/>
        <w:bottom w:val="none" w:sz="0" w:space="0" w:color="auto"/>
        <w:right w:val="none" w:sz="0" w:space="0" w:color="auto"/>
      </w:divBdr>
    </w:div>
    <w:div w:id="425856150">
      <w:bodyDiv w:val="1"/>
      <w:marLeft w:val="0"/>
      <w:marRight w:val="0"/>
      <w:marTop w:val="0"/>
      <w:marBottom w:val="0"/>
      <w:divBdr>
        <w:top w:val="none" w:sz="0" w:space="0" w:color="auto"/>
        <w:left w:val="none" w:sz="0" w:space="0" w:color="auto"/>
        <w:bottom w:val="none" w:sz="0" w:space="0" w:color="auto"/>
        <w:right w:val="none" w:sz="0" w:space="0" w:color="auto"/>
      </w:divBdr>
    </w:div>
    <w:div w:id="761528940">
      <w:bodyDiv w:val="1"/>
      <w:marLeft w:val="0"/>
      <w:marRight w:val="0"/>
      <w:marTop w:val="0"/>
      <w:marBottom w:val="0"/>
      <w:divBdr>
        <w:top w:val="none" w:sz="0" w:space="0" w:color="auto"/>
        <w:left w:val="none" w:sz="0" w:space="0" w:color="auto"/>
        <w:bottom w:val="none" w:sz="0" w:space="0" w:color="auto"/>
        <w:right w:val="none" w:sz="0" w:space="0" w:color="auto"/>
      </w:divBdr>
    </w:div>
    <w:div w:id="790829087">
      <w:bodyDiv w:val="1"/>
      <w:marLeft w:val="0"/>
      <w:marRight w:val="0"/>
      <w:marTop w:val="0"/>
      <w:marBottom w:val="0"/>
      <w:divBdr>
        <w:top w:val="none" w:sz="0" w:space="0" w:color="auto"/>
        <w:left w:val="none" w:sz="0" w:space="0" w:color="auto"/>
        <w:bottom w:val="none" w:sz="0" w:space="0" w:color="auto"/>
        <w:right w:val="none" w:sz="0" w:space="0" w:color="auto"/>
      </w:divBdr>
    </w:div>
    <w:div w:id="1169713710">
      <w:bodyDiv w:val="1"/>
      <w:marLeft w:val="0"/>
      <w:marRight w:val="0"/>
      <w:marTop w:val="0"/>
      <w:marBottom w:val="0"/>
      <w:divBdr>
        <w:top w:val="none" w:sz="0" w:space="0" w:color="auto"/>
        <w:left w:val="none" w:sz="0" w:space="0" w:color="auto"/>
        <w:bottom w:val="none" w:sz="0" w:space="0" w:color="auto"/>
        <w:right w:val="none" w:sz="0" w:space="0" w:color="auto"/>
      </w:divBdr>
    </w:div>
    <w:div w:id="1423836559">
      <w:bodyDiv w:val="1"/>
      <w:marLeft w:val="0"/>
      <w:marRight w:val="0"/>
      <w:marTop w:val="0"/>
      <w:marBottom w:val="0"/>
      <w:divBdr>
        <w:top w:val="none" w:sz="0" w:space="0" w:color="auto"/>
        <w:left w:val="none" w:sz="0" w:space="0" w:color="auto"/>
        <w:bottom w:val="none" w:sz="0" w:space="0" w:color="auto"/>
        <w:right w:val="none" w:sz="0" w:space="0" w:color="auto"/>
      </w:divBdr>
    </w:div>
    <w:div w:id="2132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ions.my-samsung.com/si/offers/tv-preorder-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motions.my-samsung.com/si/offers/tv-preorder-2026" TargetMode="External"/><Relationship Id="rId12" Type="http://schemas.openxmlformats.org/officeDocument/2006/relationships/hyperlink" Target="http://www.samsung.com/request-d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motions.my-samsung.com/si/offers/tv-preorder-2026" TargetMode="External"/><Relationship Id="rId11" Type="http://schemas.openxmlformats.org/officeDocument/2006/relationships/hyperlink" Target="mailto:dataprotection.sead@samsung.com" TargetMode="External"/><Relationship Id="rId5" Type="http://schemas.openxmlformats.org/officeDocument/2006/relationships/webSettings" Target="webSettings.xml"/><Relationship Id="rId10" Type="http://schemas.openxmlformats.org/officeDocument/2006/relationships/hyperlink" Target="mailto:ce.promotion@samsung.com" TargetMode="External"/><Relationship Id="rId4" Type="http://schemas.openxmlformats.org/officeDocument/2006/relationships/settings" Target="settings.xml"/><Relationship Id="rId9" Type="http://schemas.openxmlformats.org/officeDocument/2006/relationships/hyperlink" Target="mailto:ce.promotion@samsu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0E58-207A-4FE9-A72B-38D89135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6946</Words>
  <Characters>39594</Characters>
  <Application>Microsoft Office Word</Application>
  <DocSecurity>0</DocSecurity>
  <Lines>329</Lines>
  <Paragraphs>92</Paragraphs>
  <ScaleCrop>false</ScaleCrop>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Sraka</dc:creator>
  <cp:keywords/>
  <dc:description/>
  <cp:lastModifiedBy>Naska Miocev Beslic/CE Division /SEAD/Professional/Samsung Electronics</cp:lastModifiedBy>
  <cp:revision>5</cp:revision>
  <dcterms:created xsi:type="dcterms:W3CDTF">2026-04-24T13:18:00Z</dcterms:created>
  <dcterms:modified xsi:type="dcterms:W3CDTF">2026-05-05T07:37:00Z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